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5D51F8" w14:textId="77777777" w:rsidR="00FE0646" w:rsidRDefault="00FE0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888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490"/>
        <w:gridCol w:w="6390"/>
      </w:tblGrid>
      <w:tr w:rsidR="00FE0646" w14:paraId="5F095308" w14:textId="77777777">
        <w:tc>
          <w:tcPr>
            <w:tcW w:w="249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E81B8" w14:textId="77777777" w:rsidR="00FE0646" w:rsidRDefault="00790250">
            <w:pPr>
              <w:widowControl w:val="0"/>
              <w:spacing w:line="240" w:lineRule="auto"/>
            </w:pPr>
            <w:r>
              <w:t>www.vaph.be</w:t>
            </w:r>
          </w:p>
        </w:tc>
        <w:tc>
          <w:tcPr>
            <w:tcW w:w="639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1E633588" w14:textId="77777777" w:rsidR="00FE0646" w:rsidRDefault="00790250">
            <w:pPr>
              <w:widowControl w:val="0"/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MEDEDELING</w:t>
            </w:r>
          </w:p>
        </w:tc>
      </w:tr>
      <w:tr w:rsidR="00FE0646" w14:paraId="6066914F" w14:textId="77777777">
        <w:tc>
          <w:tcPr>
            <w:tcW w:w="249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355B1" w14:textId="77777777" w:rsidR="00FE0646" w:rsidRDefault="00FE0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9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77BB1D79" w14:textId="77777777" w:rsidR="00FE0646" w:rsidRDefault="00790250">
            <w:pPr>
              <w:widowControl w:val="0"/>
              <w:jc w:val="right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Gericht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aan</w:t>
            </w:r>
            <w:proofErr w:type="spellEnd"/>
            <w:r>
              <w:rPr>
                <w:b/>
                <w:sz w:val="26"/>
                <w:szCs w:val="26"/>
              </w:rPr>
              <w:t xml:space="preserve">: PAB- </w:t>
            </w:r>
            <w:proofErr w:type="spellStart"/>
            <w:r>
              <w:rPr>
                <w:b/>
                <w:sz w:val="26"/>
                <w:szCs w:val="26"/>
              </w:rPr>
              <w:t>en</w:t>
            </w:r>
            <w:proofErr w:type="spellEnd"/>
            <w:r>
              <w:rPr>
                <w:b/>
                <w:sz w:val="26"/>
                <w:szCs w:val="26"/>
              </w:rPr>
              <w:t xml:space="preserve"> PVB-</w:t>
            </w:r>
            <w:proofErr w:type="spellStart"/>
            <w:r>
              <w:rPr>
                <w:b/>
                <w:sz w:val="26"/>
                <w:szCs w:val="26"/>
              </w:rPr>
              <w:t>budgethouders</w:t>
            </w:r>
            <w:proofErr w:type="spellEnd"/>
          </w:p>
        </w:tc>
      </w:tr>
      <w:tr w:rsidR="00FE0646" w14:paraId="5766593A" w14:textId="77777777">
        <w:tc>
          <w:tcPr>
            <w:tcW w:w="249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16255" w14:textId="77777777" w:rsidR="00FE0646" w:rsidRDefault="00FE0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9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36864087" w14:textId="77777777" w:rsidR="00FE0646" w:rsidRDefault="00790250">
            <w:pPr>
              <w:widowControl w:val="0"/>
              <w:jc w:val="right"/>
              <w:rPr>
                <w:color w:val="666666"/>
              </w:rPr>
            </w:pPr>
            <w:r>
              <w:rPr>
                <w:color w:val="666666"/>
              </w:rPr>
              <w:t xml:space="preserve">19 </w:t>
            </w:r>
            <w:proofErr w:type="spellStart"/>
            <w:r>
              <w:rPr>
                <w:color w:val="666666"/>
              </w:rPr>
              <w:t>december</w:t>
            </w:r>
            <w:proofErr w:type="spellEnd"/>
            <w:r>
              <w:rPr>
                <w:color w:val="666666"/>
              </w:rPr>
              <w:t xml:space="preserve"> 2024</w:t>
            </w:r>
          </w:p>
        </w:tc>
      </w:tr>
      <w:tr w:rsidR="00FE0646" w14:paraId="4B0D9FC6" w14:textId="77777777">
        <w:tc>
          <w:tcPr>
            <w:tcW w:w="249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9EC47" w14:textId="77777777" w:rsidR="00FE0646" w:rsidRDefault="00FE0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9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3C6A09FA" w14:textId="77777777" w:rsidR="00FE0646" w:rsidRDefault="00790250">
            <w:pPr>
              <w:widowControl w:val="0"/>
              <w:jc w:val="right"/>
              <w:rPr>
                <w:color w:val="666666"/>
              </w:rPr>
            </w:pPr>
            <w:r>
              <w:rPr>
                <w:color w:val="666666"/>
              </w:rPr>
              <w:t>VAPH/24/13</w:t>
            </w:r>
          </w:p>
        </w:tc>
      </w:tr>
      <w:tr w:rsidR="00FE0646" w14:paraId="6DE67B46" w14:textId="77777777">
        <w:tc>
          <w:tcPr>
            <w:tcW w:w="24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4B7549B" w14:textId="77777777" w:rsidR="00FE0646" w:rsidRDefault="00790250">
            <w:pPr>
              <w:widowControl w:val="0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Contactpersoon</w:t>
            </w:r>
            <w:proofErr w:type="spellEnd"/>
          </w:p>
        </w:tc>
        <w:tc>
          <w:tcPr>
            <w:tcW w:w="63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bottom"/>
          </w:tcPr>
          <w:p w14:paraId="6835AACD" w14:textId="77777777" w:rsidR="00FE0646" w:rsidRDefault="0079025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 </w:t>
            </w:r>
            <w:proofErr w:type="spellStart"/>
            <w:r>
              <w:rPr>
                <w:sz w:val="20"/>
                <w:szCs w:val="20"/>
              </w:rPr>
              <w:t>Budgetbesteding</w:t>
            </w:r>
            <w:proofErr w:type="spellEnd"/>
          </w:p>
        </w:tc>
      </w:tr>
      <w:tr w:rsidR="00FE0646" w14:paraId="5E840A57" w14:textId="77777777">
        <w:tc>
          <w:tcPr>
            <w:tcW w:w="24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E140F7C" w14:textId="77777777" w:rsidR="00FE0646" w:rsidRDefault="00790250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3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bottom"/>
          </w:tcPr>
          <w:p w14:paraId="22A2E6FC" w14:textId="77777777" w:rsidR="00FE0646" w:rsidRDefault="0079025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budgetbesteding@vaph.be</w:t>
            </w:r>
          </w:p>
        </w:tc>
      </w:tr>
      <w:tr w:rsidR="00FE0646" w14:paraId="28CA431E" w14:textId="77777777">
        <w:tc>
          <w:tcPr>
            <w:tcW w:w="24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A8D9FAC" w14:textId="77777777" w:rsidR="00FE0646" w:rsidRDefault="00790250">
            <w:pPr>
              <w:widowControl w:val="0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Telefoon</w:t>
            </w:r>
            <w:proofErr w:type="spellEnd"/>
          </w:p>
        </w:tc>
        <w:tc>
          <w:tcPr>
            <w:tcW w:w="63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bottom"/>
          </w:tcPr>
          <w:p w14:paraId="76334AD2" w14:textId="77777777" w:rsidR="00FE0646" w:rsidRDefault="0079025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02 249 30 00</w:t>
            </w:r>
          </w:p>
        </w:tc>
      </w:tr>
      <w:tr w:rsidR="00FE0646" w14:paraId="1FF21AD7" w14:textId="77777777">
        <w:tc>
          <w:tcPr>
            <w:tcW w:w="24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27D8DDE" w14:textId="77777777" w:rsidR="00FE0646" w:rsidRDefault="00790250">
            <w:pPr>
              <w:widowControl w:val="0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Bijlagen</w:t>
            </w:r>
            <w:proofErr w:type="spellEnd"/>
          </w:p>
        </w:tc>
        <w:tc>
          <w:tcPr>
            <w:tcW w:w="63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bottom"/>
          </w:tcPr>
          <w:p w14:paraId="55B871C9" w14:textId="77777777" w:rsidR="00FE0646" w:rsidRDefault="0079025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FE0646" w14:paraId="615663FE" w14:textId="77777777">
        <w:tc>
          <w:tcPr>
            <w:tcW w:w="8880" w:type="dxa"/>
            <w:gridSpan w:val="2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25FC7662" w14:textId="77777777" w:rsidR="00FE0646" w:rsidRDefault="00790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E0646" w14:paraId="1EB22AA1" w14:textId="77777777">
        <w:tc>
          <w:tcPr>
            <w:tcW w:w="8880" w:type="dxa"/>
            <w:gridSpan w:val="2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4A46F1AC" w14:textId="77777777" w:rsidR="00FE0646" w:rsidRDefault="00790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4"/>
                <w:szCs w:val="34"/>
              </w:rPr>
            </w:pPr>
            <w:proofErr w:type="spellStart"/>
            <w:r>
              <w:rPr>
                <w:sz w:val="34"/>
                <w:szCs w:val="34"/>
              </w:rPr>
              <w:t>Aanpassing</w:t>
            </w:r>
            <w:proofErr w:type="spellEnd"/>
            <w:r>
              <w:rPr>
                <w:sz w:val="34"/>
                <w:szCs w:val="34"/>
              </w:rPr>
              <w:t xml:space="preserve"> </w:t>
            </w:r>
            <w:proofErr w:type="spellStart"/>
            <w:r>
              <w:rPr>
                <w:sz w:val="34"/>
                <w:szCs w:val="34"/>
              </w:rPr>
              <w:t>richtlijnen</w:t>
            </w:r>
            <w:proofErr w:type="spellEnd"/>
            <w:r>
              <w:rPr>
                <w:sz w:val="34"/>
                <w:szCs w:val="34"/>
              </w:rPr>
              <w:t xml:space="preserve"> </w:t>
            </w:r>
            <w:proofErr w:type="spellStart"/>
            <w:r>
              <w:rPr>
                <w:sz w:val="34"/>
                <w:szCs w:val="34"/>
              </w:rPr>
              <w:t>voor</w:t>
            </w:r>
            <w:proofErr w:type="spellEnd"/>
            <w:r>
              <w:rPr>
                <w:sz w:val="34"/>
                <w:szCs w:val="34"/>
              </w:rPr>
              <w:t xml:space="preserve"> de PAB </w:t>
            </w:r>
            <w:proofErr w:type="spellStart"/>
            <w:r>
              <w:rPr>
                <w:sz w:val="34"/>
                <w:szCs w:val="34"/>
              </w:rPr>
              <w:t>en</w:t>
            </w:r>
            <w:proofErr w:type="spellEnd"/>
            <w:r>
              <w:rPr>
                <w:sz w:val="34"/>
                <w:szCs w:val="34"/>
              </w:rPr>
              <w:t xml:space="preserve"> PVB-</w:t>
            </w:r>
            <w:proofErr w:type="spellStart"/>
            <w:r>
              <w:rPr>
                <w:sz w:val="34"/>
                <w:szCs w:val="34"/>
              </w:rPr>
              <w:t>budgethouders</w:t>
            </w:r>
            <w:proofErr w:type="spellEnd"/>
          </w:p>
        </w:tc>
      </w:tr>
      <w:tr w:rsidR="00FE0646" w14:paraId="693685FA" w14:textId="77777777">
        <w:tc>
          <w:tcPr>
            <w:tcW w:w="8880" w:type="dxa"/>
            <w:gridSpan w:val="2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341A1F7B" w14:textId="77777777" w:rsidR="00FE0646" w:rsidRDefault="00790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BBEAEEB" w14:textId="77777777" w:rsidR="00FE0646" w:rsidRDefault="00790250">
      <w:pPr>
        <w:widowControl w:val="0"/>
        <w:spacing w:line="360" w:lineRule="auto"/>
      </w:pPr>
      <w:r>
        <w:t xml:space="preserve">De </w:t>
      </w:r>
      <w:proofErr w:type="spellStart"/>
      <w:r>
        <w:t>richtlijnen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het </w:t>
      </w:r>
      <w:proofErr w:type="spellStart"/>
      <w:r>
        <w:t>persoonlijke-assistentiebudget</w:t>
      </w:r>
      <w:proofErr w:type="spellEnd"/>
      <w:r>
        <w:t xml:space="preserve"> (PAB) </w:t>
      </w:r>
      <w:proofErr w:type="spellStart"/>
      <w:r>
        <w:t>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het </w:t>
      </w:r>
      <w:proofErr w:type="spellStart"/>
      <w:r>
        <w:t>persoonsvolgend</w:t>
      </w:r>
      <w:proofErr w:type="spellEnd"/>
      <w:r>
        <w:t xml:space="preserve"> budget (PVB)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geactualiseerd</w:t>
      </w:r>
      <w:proofErr w:type="spellEnd"/>
      <w:r>
        <w:t xml:space="preserve">. </w:t>
      </w:r>
      <w:r>
        <w:br/>
        <w:t xml:space="preserve">De </w:t>
      </w:r>
      <w:proofErr w:type="spellStart"/>
      <w:r>
        <w:t>aangepaste</w:t>
      </w:r>
      <w:proofErr w:type="spellEnd"/>
      <w:r>
        <w:t xml:space="preserve"> </w:t>
      </w:r>
      <w:hyperlink r:id="rId7">
        <w:proofErr w:type="spellStart"/>
        <w:r>
          <w:rPr>
            <w:color w:val="1155CC"/>
            <w:u w:val="single"/>
          </w:rPr>
          <w:t>richtlijnen</w:t>
        </w:r>
        <w:proofErr w:type="spellEnd"/>
        <w:r>
          <w:rPr>
            <w:color w:val="1155CC"/>
            <w:u w:val="single"/>
          </w:rPr>
          <w:t xml:space="preserve"> PAB</w:t>
        </w:r>
      </w:hyperlink>
      <w:r>
        <w:t xml:space="preserve"> </w:t>
      </w:r>
      <w:proofErr w:type="spellStart"/>
      <w:r>
        <w:t>en</w:t>
      </w:r>
      <w:proofErr w:type="spellEnd"/>
      <w:r>
        <w:t xml:space="preserve"> </w:t>
      </w:r>
      <w:hyperlink r:id="rId8">
        <w:proofErr w:type="spellStart"/>
        <w:r>
          <w:rPr>
            <w:color w:val="1155CC"/>
            <w:u w:val="single"/>
          </w:rPr>
          <w:t>richtlijnen</w:t>
        </w:r>
        <w:proofErr w:type="spellEnd"/>
        <w:r>
          <w:rPr>
            <w:color w:val="1155CC"/>
            <w:u w:val="single"/>
          </w:rPr>
          <w:t xml:space="preserve"> PVB</w:t>
        </w:r>
      </w:hyperlink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gepubliceerd</w:t>
      </w:r>
      <w:proofErr w:type="spellEnd"/>
      <w:r>
        <w:t xml:space="preserve"> op de website van het VAPH.</w:t>
      </w:r>
    </w:p>
    <w:p w14:paraId="0D496B2E" w14:textId="77777777" w:rsidR="00FE0646" w:rsidRDefault="00FE0646">
      <w:pPr>
        <w:widowControl w:val="0"/>
        <w:spacing w:line="360" w:lineRule="auto"/>
      </w:pPr>
    </w:p>
    <w:p w14:paraId="54A17649" w14:textId="77777777" w:rsidR="00FE0646" w:rsidRDefault="00790250">
      <w:pPr>
        <w:widowControl w:val="0"/>
        <w:spacing w:line="360" w:lineRule="auto"/>
      </w:pPr>
      <w:proofErr w:type="spellStart"/>
      <w:r>
        <w:t>Hieronder</w:t>
      </w:r>
      <w:proofErr w:type="spellEnd"/>
      <w:r>
        <w:t xml:space="preserve"> </w:t>
      </w:r>
      <w:proofErr w:type="spellStart"/>
      <w:r>
        <w:t>vindt</w:t>
      </w:r>
      <w:proofErr w:type="spellEnd"/>
      <w:r>
        <w:t xml:space="preserve"> u de </w:t>
      </w:r>
      <w:proofErr w:type="spellStart"/>
      <w:r>
        <w:t>belangrijkste</w:t>
      </w:r>
      <w:proofErr w:type="spellEnd"/>
      <w:r>
        <w:t xml:space="preserve"> </w:t>
      </w:r>
      <w:proofErr w:type="spellStart"/>
      <w:r>
        <w:t>wijzigingen</w:t>
      </w:r>
      <w:proofErr w:type="spellEnd"/>
      <w:r>
        <w:t>:</w:t>
      </w:r>
    </w:p>
    <w:p w14:paraId="5143BFA9" w14:textId="77777777" w:rsidR="00FE0646" w:rsidRDefault="00790250">
      <w:pPr>
        <w:widowControl w:val="0"/>
        <w:numPr>
          <w:ilvl w:val="0"/>
          <w:numId w:val="1"/>
        </w:numPr>
        <w:spacing w:line="360" w:lineRule="auto"/>
      </w:pPr>
      <w:r>
        <w:t>PVB:</w:t>
      </w:r>
    </w:p>
    <w:p w14:paraId="2F1C9AE0" w14:textId="77777777" w:rsidR="00FE0646" w:rsidRDefault="00790250">
      <w:pPr>
        <w:widowControl w:val="0"/>
        <w:numPr>
          <w:ilvl w:val="1"/>
          <w:numId w:val="1"/>
        </w:numPr>
        <w:spacing w:line="360" w:lineRule="auto"/>
      </w:pPr>
      <w:r>
        <w:t xml:space="preserve">Wie is de </w:t>
      </w:r>
      <w:proofErr w:type="spellStart"/>
      <w:r>
        <w:t>budgethouder</w:t>
      </w:r>
      <w:proofErr w:type="spellEnd"/>
      <w:r>
        <w:t xml:space="preserve"> van het PVB?</w:t>
      </w:r>
    </w:p>
    <w:p w14:paraId="776E4D1A" w14:textId="77777777" w:rsidR="00FE0646" w:rsidRDefault="00790250">
      <w:pPr>
        <w:widowControl w:val="0"/>
        <w:numPr>
          <w:ilvl w:val="1"/>
          <w:numId w:val="1"/>
        </w:numPr>
        <w:spacing w:line="360" w:lineRule="auto"/>
      </w:pPr>
      <w:r>
        <w:t xml:space="preserve">Wie </w:t>
      </w:r>
      <w:proofErr w:type="spellStart"/>
      <w:r>
        <w:t>ondertekent</w:t>
      </w:r>
      <w:proofErr w:type="spellEnd"/>
      <w:r>
        <w:t xml:space="preserve"> de </w:t>
      </w:r>
      <w:proofErr w:type="spellStart"/>
      <w:r>
        <w:t>documenten</w:t>
      </w:r>
      <w:proofErr w:type="spellEnd"/>
      <w:r>
        <w:t xml:space="preserve"> in </w:t>
      </w:r>
      <w:proofErr w:type="spellStart"/>
      <w:r>
        <w:t>kader</w:t>
      </w:r>
      <w:proofErr w:type="spellEnd"/>
      <w:r>
        <w:t xml:space="preserve"> van de </w:t>
      </w:r>
      <w:proofErr w:type="spellStart"/>
      <w:r>
        <w:t>besteding</w:t>
      </w:r>
      <w:proofErr w:type="spellEnd"/>
      <w:r>
        <w:t xml:space="preserve"> van het PVB?</w:t>
      </w:r>
    </w:p>
    <w:p w14:paraId="5D90D475" w14:textId="77777777" w:rsidR="00FE0646" w:rsidRDefault="00790250">
      <w:pPr>
        <w:widowControl w:val="0"/>
        <w:numPr>
          <w:ilvl w:val="0"/>
          <w:numId w:val="1"/>
        </w:numPr>
        <w:spacing w:line="360" w:lineRule="auto"/>
      </w:pPr>
      <w:r>
        <w:t>PAB:</w:t>
      </w:r>
    </w:p>
    <w:p w14:paraId="183369A4" w14:textId="77777777" w:rsidR="00FE0646" w:rsidRDefault="00790250">
      <w:pPr>
        <w:widowControl w:val="0"/>
        <w:numPr>
          <w:ilvl w:val="1"/>
          <w:numId w:val="1"/>
        </w:numPr>
        <w:spacing w:line="360" w:lineRule="auto"/>
      </w:pPr>
      <w:r>
        <w:t xml:space="preserve">3. Wie is de </w:t>
      </w:r>
      <w:proofErr w:type="spellStart"/>
      <w:r>
        <w:t>budgethouder</w:t>
      </w:r>
      <w:proofErr w:type="spellEnd"/>
      <w:r>
        <w:t xml:space="preserve"> van het PAB? </w:t>
      </w:r>
    </w:p>
    <w:p w14:paraId="076889F4" w14:textId="77777777" w:rsidR="00FE0646" w:rsidRDefault="00790250">
      <w:pPr>
        <w:widowControl w:val="0"/>
        <w:numPr>
          <w:ilvl w:val="1"/>
          <w:numId w:val="1"/>
        </w:numPr>
        <w:spacing w:line="360" w:lineRule="auto"/>
      </w:pPr>
      <w:r>
        <w:t xml:space="preserve">3.1 </w:t>
      </w:r>
      <w:proofErr w:type="spellStart"/>
      <w:r>
        <w:t>Budgethouderschap</w:t>
      </w:r>
      <w:proofErr w:type="spellEnd"/>
      <w:r>
        <w:t xml:space="preserve"> </w:t>
      </w:r>
      <w:proofErr w:type="spellStart"/>
      <w:r>
        <w:t>combineren</w:t>
      </w:r>
      <w:proofErr w:type="spellEnd"/>
      <w:r>
        <w:t xml:space="preserve"> met </w:t>
      </w:r>
      <w:proofErr w:type="spellStart"/>
      <w:r>
        <w:t>persoonlijke</w:t>
      </w:r>
      <w:proofErr w:type="spellEnd"/>
      <w:r>
        <w:t xml:space="preserve"> </w:t>
      </w:r>
      <w:proofErr w:type="spellStart"/>
      <w:r>
        <w:t>assistentie</w:t>
      </w:r>
      <w:proofErr w:type="spellEnd"/>
      <w:r>
        <w:t xml:space="preserve"> </w:t>
      </w:r>
    </w:p>
    <w:p w14:paraId="50811328" w14:textId="77777777" w:rsidR="00FE0646" w:rsidRDefault="00790250">
      <w:pPr>
        <w:widowControl w:val="0"/>
        <w:numPr>
          <w:ilvl w:val="1"/>
          <w:numId w:val="1"/>
        </w:numPr>
        <w:spacing w:line="360" w:lineRule="auto"/>
      </w:pPr>
      <w:r>
        <w:t xml:space="preserve">3.3 </w:t>
      </w:r>
      <w:proofErr w:type="spellStart"/>
      <w:r>
        <w:t>Kosten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het </w:t>
      </w:r>
      <w:proofErr w:type="spellStart"/>
      <w:r>
        <w:t>vrij</w:t>
      </w:r>
      <w:proofErr w:type="spellEnd"/>
      <w:r>
        <w:t xml:space="preserve"> </w:t>
      </w:r>
      <w:proofErr w:type="spellStart"/>
      <w:r>
        <w:t>besteedbaar</w:t>
      </w:r>
      <w:proofErr w:type="spellEnd"/>
      <w:r>
        <w:t xml:space="preserve"> </w:t>
      </w:r>
      <w:proofErr w:type="spellStart"/>
      <w:r>
        <w:t>deel</w:t>
      </w:r>
      <w:proofErr w:type="spellEnd"/>
    </w:p>
    <w:p w14:paraId="02C8C43F" w14:textId="77777777" w:rsidR="00FE0646" w:rsidRDefault="00FE0646">
      <w:pPr>
        <w:widowControl w:val="0"/>
        <w:spacing w:before="240" w:after="240"/>
        <w:ind w:left="1440"/>
      </w:pPr>
    </w:p>
    <w:p w14:paraId="6B1D48C6" w14:textId="77777777" w:rsidR="00FE0646" w:rsidRDefault="00FE0646">
      <w:pPr>
        <w:widowControl w:val="0"/>
        <w:spacing w:line="360" w:lineRule="auto"/>
        <w:ind w:left="1440"/>
      </w:pPr>
    </w:p>
    <w:p w14:paraId="5D7DD45C" w14:textId="77777777" w:rsidR="00FE0646" w:rsidRDefault="00FE0646">
      <w:pPr>
        <w:widowControl w:val="0"/>
        <w:spacing w:line="360" w:lineRule="auto"/>
      </w:pPr>
    </w:p>
    <w:sectPr w:rsidR="00FE0646">
      <w:headerReference w:type="default" r:id="rId9"/>
      <w:headerReference w:type="first" r:id="rId10"/>
      <w:footerReference w:type="first" r:id="rId11"/>
      <w:pgSz w:w="11906" w:h="16838"/>
      <w:pgMar w:top="1133" w:right="1133" w:bottom="1870" w:left="1870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436D9" w14:textId="77777777" w:rsidR="00000000" w:rsidRDefault="00790250">
      <w:pPr>
        <w:spacing w:line="240" w:lineRule="auto"/>
      </w:pPr>
      <w:r>
        <w:separator/>
      </w:r>
    </w:p>
  </w:endnote>
  <w:endnote w:type="continuationSeparator" w:id="0">
    <w:p w14:paraId="52DF4889" w14:textId="77777777" w:rsidR="00000000" w:rsidRDefault="007902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0856" w14:textId="77777777" w:rsidR="00FE0646" w:rsidRDefault="00FE0646">
    <w:pPr>
      <w:pBdr>
        <w:top w:val="nil"/>
        <w:left w:val="nil"/>
        <w:bottom w:val="nil"/>
        <w:right w:val="nil"/>
        <w:between w:val="nil"/>
      </w:pBdr>
    </w:pPr>
  </w:p>
  <w:p w14:paraId="50A88756" w14:textId="77777777" w:rsidR="00FE0646" w:rsidRDefault="00790250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inline distT="114300" distB="114300" distL="114300" distR="114300" wp14:anchorId="25687397" wp14:editId="332739FA">
          <wp:extent cx="1364840" cy="566738"/>
          <wp:effectExtent l="0" t="0" r="0" b="0"/>
          <wp:docPr id="2" name="image1.png" descr="logo_vlaanderen-is-welzijn_word_300dp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vlaanderen-is-welzijn_word_300dpi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4840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>
      <w:t>Pagina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van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8A4B7" w14:textId="77777777" w:rsidR="00000000" w:rsidRDefault="00790250">
      <w:pPr>
        <w:spacing w:line="240" w:lineRule="auto"/>
      </w:pPr>
      <w:r>
        <w:separator/>
      </w:r>
    </w:p>
  </w:footnote>
  <w:footnote w:type="continuationSeparator" w:id="0">
    <w:p w14:paraId="1DFF4733" w14:textId="77777777" w:rsidR="00000000" w:rsidRDefault="007902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F870" w14:textId="77777777" w:rsidR="00FE0646" w:rsidRDefault="00FE0646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AC1C" w14:textId="77777777" w:rsidR="00FE0646" w:rsidRDefault="00FE0646">
    <w:pPr>
      <w:pBdr>
        <w:top w:val="nil"/>
        <w:left w:val="nil"/>
        <w:bottom w:val="nil"/>
        <w:right w:val="nil"/>
        <w:between w:val="nil"/>
      </w:pBdr>
    </w:pPr>
  </w:p>
  <w:p w14:paraId="28197C40" w14:textId="77777777" w:rsidR="00FE0646" w:rsidRDefault="00FE0646">
    <w:pPr>
      <w:pBdr>
        <w:top w:val="nil"/>
        <w:left w:val="nil"/>
        <w:bottom w:val="nil"/>
        <w:right w:val="nil"/>
        <w:between w:val="nil"/>
      </w:pBdr>
      <w:rPr>
        <w:sz w:val="54"/>
        <w:szCs w:val="54"/>
      </w:rPr>
    </w:pPr>
  </w:p>
  <w:p w14:paraId="74C07811" w14:textId="77777777" w:rsidR="00FE0646" w:rsidRDefault="00790250">
    <w:pPr>
      <w:spacing w:line="240" w:lineRule="auto"/>
    </w:pPr>
    <w:r>
      <w:rPr>
        <w:noProof/>
      </w:rPr>
      <w:drawing>
        <wp:inline distT="114300" distB="114300" distL="114300" distR="114300" wp14:anchorId="19677C84" wp14:editId="32208A5A">
          <wp:extent cx="1319379" cy="637200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379" cy="63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C31C1"/>
    <w:multiLevelType w:val="multilevel"/>
    <w:tmpl w:val="D124FF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46"/>
    <w:rsid w:val="00790250"/>
    <w:rsid w:val="00FE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F0E5"/>
  <w15:docId w15:val="{8CDB0422-325A-4144-95A4-46591824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outlineLvl w:val="0"/>
    </w:pPr>
    <w:rPr>
      <w:b/>
      <w:sz w:val="38"/>
      <w:szCs w:val="3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outlineLvl w:val="1"/>
    </w:pPr>
    <w:rPr>
      <w:b/>
      <w:sz w:val="34"/>
      <w:szCs w:val="34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</w:pPr>
    <w:rPr>
      <w:color w:val="9D1A53"/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</w:pPr>
    <w:rPr>
      <w:color w:val="9D1A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ph.be/documenten/bestedingsregels-persoonsvolgend-budg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aph.be/documenten/richtlijnen-voor-de-pab-budgethoude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825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Verbeken</dc:creator>
  <cp:lastModifiedBy>Myriam Verbeken</cp:lastModifiedBy>
  <cp:revision>2</cp:revision>
  <dcterms:created xsi:type="dcterms:W3CDTF">2024-12-18T09:30:00Z</dcterms:created>
  <dcterms:modified xsi:type="dcterms:W3CDTF">2024-12-18T09:30:00Z</dcterms:modified>
</cp:coreProperties>
</file>