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6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3131"/>
        <w:gridCol w:w="6679"/>
      </w:tblGrid>
      <w:tr w:rsidR="00B62A20" w:rsidRPr="00467B31" w14:paraId="7A3C1EA9" w14:textId="77777777" w:rsidTr="0045301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60" w:type="dxa"/>
            </w:tcMar>
          </w:tcPr>
          <w:p w14:paraId="21FAB53B" w14:textId="77777777" w:rsidR="00B62A20" w:rsidRDefault="00B62A20" w:rsidP="00DE27ED">
            <w:pPr>
              <w:rPr>
                <w:sz w:val="32"/>
                <w:szCs w:val="32"/>
              </w:rPr>
            </w:pP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60" w:type="dxa"/>
              <w:bottom w:w="120" w:type="dxa"/>
            </w:tcMar>
          </w:tcPr>
          <w:p w14:paraId="2A076F0D" w14:textId="77777777" w:rsidR="00B62A20" w:rsidRPr="009469BD" w:rsidRDefault="00B62A20" w:rsidP="005F710D">
            <w:pPr>
              <w:rPr>
                <w:b/>
                <w:bCs/>
                <w:sz w:val="36"/>
                <w:szCs w:val="36"/>
                <w:lang w:val="nl-BE"/>
              </w:rPr>
            </w:pPr>
            <w:r w:rsidRPr="00B62A20">
              <w:rPr>
                <w:b/>
                <w:bCs/>
                <w:sz w:val="36"/>
                <w:szCs w:val="36"/>
                <w:lang w:val="nl-BE"/>
              </w:rPr>
              <w:t xml:space="preserve">Medisch attest </w:t>
            </w:r>
            <w:r w:rsidR="005F710D">
              <w:rPr>
                <w:b/>
                <w:bCs/>
                <w:sz w:val="36"/>
                <w:szCs w:val="36"/>
                <w:lang w:val="nl-BE"/>
              </w:rPr>
              <w:t>voor</w:t>
            </w:r>
            <w:r w:rsidRPr="00B62A20">
              <w:rPr>
                <w:b/>
                <w:bCs/>
                <w:sz w:val="36"/>
                <w:szCs w:val="36"/>
                <w:lang w:val="nl-BE"/>
              </w:rPr>
              <w:t xml:space="preserve"> ondersteuning via de procedure voor personen met een niet-aangeboren hersenletsel of tetraplegie</w:t>
            </w:r>
          </w:p>
        </w:tc>
      </w:tr>
      <w:tr w:rsidR="00B62A20" w:rsidRPr="00467B31" w14:paraId="64233958" w14:textId="77777777" w:rsidTr="0045301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</w:tcMar>
          </w:tcPr>
          <w:p w14:paraId="6F712A89" w14:textId="77777777" w:rsidR="00B62A20" w:rsidRPr="009469BD" w:rsidRDefault="00B62A20" w:rsidP="00DE27ED">
            <w:pPr>
              <w:rPr>
                <w:lang w:val="nl-BE"/>
              </w:rPr>
            </w:pP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</w:tcMar>
          </w:tcPr>
          <w:p w14:paraId="6379AE65" w14:textId="77777777" w:rsidR="00B62A20" w:rsidRPr="00B62A20" w:rsidRDefault="00B62A20" w:rsidP="00B62A20">
            <w:pPr>
              <w:rPr>
                <w:b/>
                <w:bCs/>
                <w:i/>
                <w:iCs/>
                <w:lang w:val="nl-BE"/>
              </w:rPr>
            </w:pPr>
            <w:r w:rsidRPr="00B62A20">
              <w:rPr>
                <w:b/>
                <w:bCs/>
                <w:i/>
                <w:iCs/>
                <w:lang w:val="nl-BE"/>
              </w:rPr>
              <w:t>Waarvoor dient dit formulier?</w:t>
            </w:r>
          </w:p>
          <w:p w14:paraId="4E2456CC" w14:textId="77777777" w:rsidR="00B62A20" w:rsidRDefault="00B62A20" w:rsidP="00B62A20">
            <w:pPr>
              <w:rPr>
                <w:bCs/>
                <w:i/>
                <w:iCs/>
                <w:lang w:val="nl-BE"/>
              </w:rPr>
            </w:pPr>
            <w:r w:rsidRPr="00B62A20">
              <w:rPr>
                <w:bCs/>
                <w:i/>
                <w:iCs/>
                <w:lang w:val="nl-BE"/>
              </w:rPr>
              <w:t>Met dit formulier verklaart u dat een volwassen persoon in aanmerking komt om ondersteuning aan te vragen via de procedure voor personen met een niet-aangeboren hersenletsel (NAH) of tetraplegie ten gevolge van een hoge dwarslaesie met de hoogs</w:t>
            </w:r>
            <w:r>
              <w:rPr>
                <w:bCs/>
                <w:i/>
                <w:iCs/>
                <w:lang w:val="nl-BE"/>
              </w:rPr>
              <w:t xml:space="preserve">te zorg- en </w:t>
            </w:r>
            <w:r w:rsidR="00D23F33">
              <w:rPr>
                <w:bCs/>
                <w:i/>
                <w:iCs/>
                <w:lang w:val="nl-BE"/>
              </w:rPr>
              <w:t>ondersteuningsbehoefte</w:t>
            </w:r>
            <w:r>
              <w:rPr>
                <w:bCs/>
                <w:i/>
                <w:iCs/>
                <w:lang w:val="nl-BE"/>
              </w:rPr>
              <w:t>.</w:t>
            </w:r>
          </w:p>
          <w:p w14:paraId="63229E7C" w14:textId="77777777" w:rsidR="00B62A20" w:rsidRPr="00B62A20" w:rsidRDefault="00B62A20" w:rsidP="00B62A20">
            <w:pPr>
              <w:rPr>
                <w:bCs/>
                <w:i/>
                <w:iCs/>
                <w:lang w:val="nl-BE"/>
              </w:rPr>
            </w:pPr>
          </w:p>
          <w:p w14:paraId="4226D4BC" w14:textId="77777777" w:rsidR="00B62A20" w:rsidRPr="00B62A20" w:rsidRDefault="00B62A20" w:rsidP="00B62A20">
            <w:pPr>
              <w:rPr>
                <w:b/>
                <w:bCs/>
                <w:i/>
                <w:iCs/>
                <w:lang w:val="nl-BE"/>
              </w:rPr>
            </w:pPr>
            <w:r w:rsidRPr="00B62A20">
              <w:rPr>
                <w:b/>
                <w:bCs/>
                <w:i/>
                <w:iCs/>
                <w:lang w:val="nl-BE"/>
              </w:rPr>
              <w:t>Wie komt in aanmerking voor de procedure?</w:t>
            </w:r>
          </w:p>
          <w:p w14:paraId="66BC1A65" w14:textId="77777777" w:rsidR="00B62A20" w:rsidRDefault="00B62A20" w:rsidP="00B62A20">
            <w:pPr>
              <w:rPr>
                <w:bCs/>
                <w:i/>
                <w:iCs/>
                <w:lang w:val="nl-BE"/>
              </w:rPr>
            </w:pPr>
            <w:r w:rsidRPr="00B62A20">
              <w:rPr>
                <w:bCs/>
                <w:i/>
                <w:iCs/>
                <w:lang w:val="nl-BE"/>
              </w:rPr>
              <w:t xml:space="preserve">Een volwassen persoon met een niet-aangeboren hersenletsel of tetraplegie ten gevolge van een hoge dwarslaesie (C4 of hoger) komt in aanmerking voor deze procedure. Een niet-aangeboren hersenletsel wordt gedefinieerd als een beschadiging van het hersenweefsel </w:t>
            </w:r>
            <w:r w:rsidR="00C67CA9">
              <w:rPr>
                <w:bCs/>
                <w:i/>
                <w:iCs/>
                <w:lang w:val="nl-BE"/>
              </w:rPr>
              <w:t>die</w:t>
            </w:r>
            <w:r w:rsidRPr="00B62A20">
              <w:rPr>
                <w:bCs/>
                <w:i/>
                <w:iCs/>
                <w:lang w:val="nl-BE"/>
              </w:rPr>
              <w:t xml:space="preserve"> acuut en plots ontstaan </w:t>
            </w:r>
            <w:r w:rsidR="00C67CA9">
              <w:rPr>
                <w:bCs/>
                <w:i/>
                <w:iCs/>
                <w:lang w:val="nl-BE"/>
              </w:rPr>
              <w:t xml:space="preserve">is en die </w:t>
            </w:r>
            <w:r w:rsidRPr="00B62A20">
              <w:rPr>
                <w:bCs/>
                <w:i/>
                <w:iCs/>
                <w:lang w:val="nl-BE"/>
              </w:rPr>
              <w:t xml:space="preserve">karakteristieke gedrags- </w:t>
            </w:r>
            <w:r w:rsidR="00E4515A">
              <w:rPr>
                <w:bCs/>
                <w:i/>
                <w:iCs/>
                <w:lang w:val="nl-BE"/>
              </w:rPr>
              <w:t>of</w:t>
            </w:r>
            <w:r w:rsidRPr="00B62A20">
              <w:rPr>
                <w:bCs/>
                <w:i/>
                <w:iCs/>
                <w:lang w:val="nl-BE"/>
              </w:rPr>
              <w:t xml:space="preserve"> cognitieve stoornissen tot gevolg</w:t>
            </w:r>
            <w:r w:rsidR="00C67CA9">
              <w:rPr>
                <w:bCs/>
                <w:i/>
                <w:iCs/>
                <w:lang w:val="nl-BE"/>
              </w:rPr>
              <w:t xml:space="preserve"> heeft</w:t>
            </w:r>
            <w:r w:rsidRPr="00B62A20">
              <w:rPr>
                <w:bCs/>
                <w:i/>
                <w:iCs/>
                <w:lang w:val="nl-BE"/>
              </w:rPr>
              <w:t xml:space="preserve">. </w:t>
            </w:r>
            <w:r w:rsidR="00D23F33">
              <w:rPr>
                <w:bCs/>
                <w:i/>
                <w:iCs/>
                <w:lang w:val="nl-BE"/>
              </w:rPr>
              <w:t>Daardoor is d</w:t>
            </w:r>
            <w:r w:rsidR="00D23F33" w:rsidRPr="00B62A20">
              <w:rPr>
                <w:bCs/>
                <w:i/>
                <w:iCs/>
                <w:lang w:val="nl-BE"/>
              </w:rPr>
              <w:t xml:space="preserve">e </w:t>
            </w:r>
            <w:r w:rsidRPr="00B62A20">
              <w:rPr>
                <w:bCs/>
                <w:i/>
                <w:iCs/>
                <w:lang w:val="nl-BE"/>
              </w:rPr>
              <w:t xml:space="preserve">persoon blijvend aangewezen op intensieve hulpverlening. </w:t>
            </w:r>
          </w:p>
          <w:p w14:paraId="594D7652" w14:textId="77777777" w:rsidR="00B62A20" w:rsidRDefault="00B62A20" w:rsidP="00B62A20">
            <w:pPr>
              <w:rPr>
                <w:bCs/>
                <w:i/>
                <w:iCs/>
                <w:lang w:val="nl-BE"/>
              </w:rPr>
            </w:pPr>
          </w:p>
          <w:p w14:paraId="0BC11BA2" w14:textId="77777777" w:rsidR="00B62A20" w:rsidRPr="00B62A20" w:rsidRDefault="00B62A20" w:rsidP="00B62A20">
            <w:pPr>
              <w:rPr>
                <w:b/>
                <w:bCs/>
                <w:i/>
                <w:iCs/>
                <w:lang w:val="nl-BE"/>
              </w:rPr>
            </w:pPr>
            <w:r w:rsidRPr="00B62A20">
              <w:rPr>
                <w:b/>
                <w:bCs/>
                <w:i/>
                <w:iCs/>
                <w:lang w:val="nl-BE"/>
              </w:rPr>
              <w:t>Wie moet dit formulier invullen?</w:t>
            </w:r>
          </w:p>
          <w:p w14:paraId="0A4DC24A" w14:textId="77777777" w:rsidR="00B62A20" w:rsidRPr="00FF3C4B" w:rsidRDefault="00B62A20" w:rsidP="00B35032">
            <w:pPr>
              <w:rPr>
                <w:lang w:val="nl-BE"/>
              </w:rPr>
            </w:pPr>
            <w:r w:rsidRPr="00B62A20">
              <w:rPr>
                <w:bCs/>
                <w:i/>
                <w:iCs/>
                <w:lang w:val="nl-BE"/>
              </w:rPr>
              <w:t>Dit formulier wordt ingevuld door de revalidatiearts</w:t>
            </w:r>
            <w:r w:rsidR="00D23F33">
              <w:rPr>
                <w:bCs/>
                <w:i/>
                <w:iCs/>
                <w:lang w:val="nl-BE"/>
              </w:rPr>
              <w:t xml:space="preserve"> die</w:t>
            </w:r>
            <w:r w:rsidRPr="00B62A20">
              <w:rPr>
                <w:bCs/>
                <w:i/>
                <w:iCs/>
                <w:lang w:val="nl-BE"/>
              </w:rPr>
              <w:t xml:space="preserve"> verbonden</w:t>
            </w:r>
            <w:r w:rsidR="00D23F33">
              <w:rPr>
                <w:bCs/>
                <w:i/>
                <w:iCs/>
                <w:lang w:val="nl-BE"/>
              </w:rPr>
              <w:t xml:space="preserve"> is</w:t>
            </w:r>
            <w:r w:rsidRPr="00B62A20">
              <w:rPr>
                <w:bCs/>
                <w:i/>
                <w:iCs/>
                <w:lang w:val="nl-BE"/>
              </w:rPr>
              <w:t xml:space="preserve"> aan het revalidatieziekenhuis of </w:t>
            </w:r>
            <w:r w:rsidR="00D23F33">
              <w:rPr>
                <w:bCs/>
                <w:i/>
                <w:iCs/>
                <w:lang w:val="nl-BE"/>
              </w:rPr>
              <w:t xml:space="preserve">de </w:t>
            </w:r>
            <w:r w:rsidRPr="00B62A20">
              <w:rPr>
                <w:bCs/>
                <w:i/>
                <w:iCs/>
                <w:lang w:val="nl-BE"/>
              </w:rPr>
              <w:t xml:space="preserve">afdeling  voor neurologische of locomotorische revalidatie van een ziekenhuis. De aanvraag kan </w:t>
            </w:r>
            <w:r w:rsidR="00D23F33">
              <w:rPr>
                <w:bCs/>
                <w:i/>
                <w:iCs/>
                <w:lang w:val="nl-BE"/>
              </w:rPr>
              <w:t xml:space="preserve">op zijn </w:t>
            </w:r>
            <w:r w:rsidRPr="00B62A20">
              <w:rPr>
                <w:bCs/>
                <w:i/>
                <w:iCs/>
                <w:lang w:val="nl-BE"/>
              </w:rPr>
              <w:t>vroegst drie maanden na het optreden van het letsel opgestart worden. Alle vragen moeten volledig beantwoord worden.</w:t>
            </w:r>
            <w:r w:rsidR="00FF3C4B" w:rsidRPr="00FF3C4B">
              <w:rPr>
                <w:lang w:val="nl-BE"/>
              </w:rPr>
              <w:t xml:space="preserve"> </w:t>
            </w:r>
            <w:r w:rsidR="00FF3C4B" w:rsidRPr="00690E7D">
              <w:rPr>
                <w:i/>
                <w:lang w:val="nl-BE"/>
              </w:rPr>
              <w:t>De arts van het provincial</w:t>
            </w:r>
            <w:r w:rsidR="00D23F33">
              <w:rPr>
                <w:i/>
                <w:lang w:val="nl-BE"/>
              </w:rPr>
              <w:t>e</w:t>
            </w:r>
            <w:r w:rsidR="00FF3C4B" w:rsidRPr="00690E7D">
              <w:rPr>
                <w:i/>
                <w:lang w:val="nl-BE"/>
              </w:rPr>
              <w:t xml:space="preserve"> kantoor van het VAPH kan aanvullende informatie opvragen als hij dat noodzakelijk </w:t>
            </w:r>
            <w:r w:rsidR="00D23F33">
              <w:rPr>
                <w:i/>
                <w:lang w:val="nl-BE"/>
              </w:rPr>
              <w:t>vindt.</w:t>
            </w:r>
          </w:p>
        </w:tc>
      </w:tr>
      <w:tr w:rsidR="00B62A20" w:rsidRPr="00467B31" w14:paraId="1B476398" w14:textId="77777777" w:rsidTr="0045301E">
        <w:trPr>
          <w:cantSplit/>
        </w:trPr>
        <w:tc>
          <w:tcPr>
            <w:tcW w:w="426" w:type="dxa"/>
            <w:tcMar>
              <w:top w:w="360" w:type="dxa"/>
              <w:bottom w:w="20" w:type="dxa"/>
            </w:tcMar>
          </w:tcPr>
          <w:p w14:paraId="365BC21B" w14:textId="77777777" w:rsidR="00B62A20" w:rsidRPr="00F33469" w:rsidRDefault="00B62A20" w:rsidP="00DE27ED">
            <w:pPr>
              <w:rPr>
                <w:sz w:val="32"/>
                <w:lang w:val="nl-BE"/>
              </w:rPr>
            </w:pPr>
          </w:p>
        </w:tc>
        <w:tc>
          <w:tcPr>
            <w:tcW w:w="9810" w:type="dxa"/>
            <w:gridSpan w:val="2"/>
            <w:tcMar>
              <w:top w:w="360" w:type="dxa"/>
              <w:bottom w:w="20" w:type="dxa"/>
            </w:tcMar>
          </w:tcPr>
          <w:p w14:paraId="7932572D" w14:textId="77777777" w:rsidR="00B62A20" w:rsidRPr="00B62A20" w:rsidRDefault="00B62A20" w:rsidP="00DE27ED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B62A20">
              <w:rPr>
                <w:b/>
                <w:bCs/>
                <w:color w:val="FFFFFF"/>
                <w:sz w:val="24"/>
                <w:lang w:val="nl-BE"/>
              </w:rPr>
              <w:t>Identificatiegegevens van de persoon die ondersteuning nodig heeft</w:t>
            </w:r>
          </w:p>
        </w:tc>
      </w:tr>
      <w:tr w:rsidR="00B62A20" w:rsidRPr="00467B31" w14:paraId="46393176" w14:textId="77777777" w:rsidTr="0045301E">
        <w:trPr>
          <w:cantSplit/>
        </w:trPr>
        <w:tc>
          <w:tcPr>
            <w:tcW w:w="426" w:type="dxa"/>
            <w:tcMar>
              <w:top w:w="240" w:type="dxa"/>
            </w:tcMar>
          </w:tcPr>
          <w:p w14:paraId="1CC476A4" w14:textId="77777777" w:rsidR="00B62A20" w:rsidRDefault="00B62A20" w:rsidP="00DE27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10" w:type="dxa"/>
            <w:gridSpan w:val="2"/>
            <w:tcMar>
              <w:top w:w="240" w:type="dxa"/>
            </w:tcMar>
          </w:tcPr>
          <w:p w14:paraId="380842CD" w14:textId="77777777" w:rsidR="00DE73C1" w:rsidRPr="00DE73C1" w:rsidRDefault="00DE73C1" w:rsidP="00DE73C1">
            <w:pPr>
              <w:rPr>
                <w:b/>
                <w:bCs/>
                <w:lang w:val="nl-BE"/>
              </w:rPr>
            </w:pPr>
            <w:r w:rsidRPr="00DE73C1">
              <w:rPr>
                <w:b/>
                <w:bCs/>
                <w:lang w:val="nl-BE"/>
              </w:rPr>
              <w:t xml:space="preserve">Vul de gegevens </w:t>
            </w:r>
            <w:r w:rsidR="00D23F33">
              <w:rPr>
                <w:b/>
                <w:bCs/>
                <w:lang w:val="nl-BE"/>
              </w:rPr>
              <w:t xml:space="preserve">in </w:t>
            </w:r>
            <w:r w:rsidRPr="00DE73C1">
              <w:rPr>
                <w:b/>
                <w:bCs/>
                <w:lang w:val="nl-BE"/>
              </w:rPr>
              <w:t xml:space="preserve">van de persoon </w:t>
            </w:r>
            <w:r w:rsidR="00D23F33">
              <w:rPr>
                <w:b/>
                <w:bCs/>
                <w:lang w:val="nl-BE"/>
              </w:rPr>
              <w:t>die ondersteuning nodig heeft</w:t>
            </w:r>
            <w:r w:rsidRPr="00DE73C1">
              <w:rPr>
                <w:b/>
                <w:bCs/>
                <w:lang w:val="nl-BE"/>
              </w:rPr>
              <w:t>.</w:t>
            </w:r>
          </w:p>
          <w:p w14:paraId="2FF7886B" w14:textId="77777777" w:rsidR="00B62A20" w:rsidRPr="00DE73C1" w:rsidRDefault="00DE73C1" w:rsidP="004B112B">
            <w:pPr>
              <w:rPr>
                <w:bCs/>
                <w:i/>
                <w:lang w:val="nl-BE"/>
              </w:rPr>
            </w:pPr>
            <w:r w:rsidRPr="00DE73C1">
              <w:rPr>
                <w:bCs/>
                <w:i/>
                <w:lang w:val="nl-BE"/>
              </w:rPr>
              <w:t xml:space="preserve">Het dossiernummer vindt u op alle </w:t>
            </w:r>
            <w:r w:rsidR="00C67CA9" w:rsidRPr="00DE73C1">
              <w:rPr>
                <w:bCs/>
                <w:i/>
                <w:lang w:val="nl-BE"/>
              </w:rPr>
              <w:t>brie</w:t>
            </w:r>
            <w:r w:rsidR="00C67CA9">
              <w:rPr>
                <w:bCs/>
                <w:i/>
                <w:lang w:val="nl-BE"/>
              </w:rPr>
              <w:t>ven</w:t>
            </w:r>
            <w:r w:rsidR="00C67CA9" w:rsidRPr="00DE73C1">
              <w:rPr>
                <w:bCs/>
                <w:i/>
                <w:lang w:val="nl-BE"/>
              </w:rPr>
              <w:t xml:space="preserve"> </w:t>
            </w:r>
            <w:r w:rsidRPr="00DE73C1">
              <w:rPr>
                <w:bCs/>
                <w:i/>
                <w:lang w:val="nl-BE"/>
              </w:rPr>
              <w:t>van het VAPH. Als u het dossiernummer niet weet, hoeft u het niet in te vullen.</w:t>
            </w:r>
          </w:p>
        </w:tc>
      </w:tr>
      <w:tr w:rsidR="00B62A20" w14:paraId="0A2E03F0" w14:textId="77777777" w:rsidTr="0045301E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1B2B4560" w14:textId="77777777" w:rsidR="00B62A20" w:rsidRPr="00407900" w:rsidRDefault="00B62A20" w:rsidP="00DE27ED">
            <w:pPr>
              <w:rPr>
                <w:lang w:val="nl-BE"/>
              </w:rPr>
            </w:pPr>
          </w:p>
        </w:tc>
        <w:tc>
          <w:tcPr>
            <w:tcW w:w="3131" w:type="dxa"/>
            <w:tcMar>
              <w:top w:w="120" w:type="dxa"/>
              <w:bottom w:w="20" w:type="dxa"/>
            </w:tcMar>
          </w:tcPr>
          <w:p w14:paraId="66112E9E" w14:textId="77777777" w:rsidR="00B62A20" w:rsidRDefault="00B62A20" w:rsidP="00DE27ED">
            <w:pPr>
              <w:jc w:val="right"/>
            </w:pPr>
            <w:r>
              <w:t>officiële voornamen</w:t>
            </w:r>
          </w:p>
        </w:tc>
        <w:tc>
          <w:tcPr>
            <w:tcW w:w="6679" w:type="dxa"/>
            <w:tcMar>
              <w:top w:w="120" w:type="dxa"/>
              <w:bottom w:w="20" w:type="dxa"/>
            </w:tcMar>
            <w:vAlign w:val="bottom"/>
          </w:tcPr>
          <w:p w14:paraId="3C364CD3" w14:textId="77777777" w:rsidR="00B62A20" w:rsidRDefault="00B62A20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A20" w14:paraId="6017CF04" w14:textId="77777777" w:rsidTr="0045301E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2259B407" w14:textId="77777777" w:rsidR="00B62A20" w:rsidRDefault="00B62A20" w:rsidP="00DE27ED"/>
        </w:tc>
        <w:tc>
          <w:tcPr>
            <w:tcW w:w="3131" w:type="dxa"/>
            <w:tcMar>
              <w:top w:w="120" w:type="dxa"/>
              <w:bottom w:w="20" w:type="dxa"/>
            </w:tcMar>
          </w:tcPr>
          <w:p w14:paraId="665C3FF7" w14:textId="77777777" w:rsidR="00B62A20" w:rsidRDefault="00B62A20" w:rsidP="00DE27ED">
            <w:pPr>
              <w:jc w:val="right"/>
            </w:pPr>
            <w:r>
              <w:t>achternaam</w:t>
            </w:r>
          </w:p>
        </w:tc>
        <w:tc>
          <w:tcPr>
            <w:tcW w:w="6679" w:type="dxa"/>
            <w:tcMar>
              <w:top w:w="120" w:type="dxa"/>
              <w:bottom w:w="20" w:type="dxa"/>
            </w:tcMar>
            <w:vAlign w:val="bottom"/>
          </w:tcPr>
          <w:p w14:paraId="7C0ED53F" w14:textId="77777777" w:rsidR="00B62A20" w:rsidRDefault="00B62A20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A20" w14:paraId="168436C1" w14:textId="77777777" w:rsidTr="0045301E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0C6DB37C" w14:textId="77777777" w:rsidR="00B62A20" w:rsidRDefault="00B62A20" w:rsidP="00DE27ED"/>
        </w:tc>
        <w:tc>
          <w:tcPr>
            <w:tcW w:w="3131" w:type="dxa"/>
            <w:tcMar>
              <w:top w:w="120" w:type="dxa"/>
              <w:bottom w:w="20" w:type="dxa"/>
            </w:tcMar>
          </w:tcPr>
          <w:p w14:paraId="678B4628" w14:textId="77777777" w:rsidR="00B62A20" w:rsidRDefault="00B62A20" w:rsidP="00DE27ED">
            <w:pPr>
              <w:jc w:val="right"/>
            </w:pPr>
            <w:r>
              <w:t>straat en huisnummer</w:t>
            </w:r>
          </w:p>
        </w:tc>
        <w:tc>
          <w:tcPr>
            <w:tcW w:w="6679" w:type="dxa"/>
            <w:tcMar>
              <w:top w:w="120" w:type="dxa"/>
              <w:bottom w:w="20" w:type="dxa"/>
            </w:tcMar>
            <w:vAlign w:val="bottom"/>
          </w:tcPr>
          <w:p w14:paraId="650F4984" w14:textId="77777777" w:rsidR="00B62A20" w:rsidRDefault="00B62A20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A20" w14:paraId="7886D905" w14:textId="77777777" w:rsidTr="0045301E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9354FDF" w14:textId="77777777" w:rsidR="00B62A20" w:rsidRDefault="00B62A20" w:rsidP="00DE27ED"/>
        </w:tc>
        <w:tc>
          <w:tcPr>
            <w:tcW w:w="3131" w:type="dxa"/>
            <w:tcMar>
              <w:top w:w="120" w:type="dxa"/>
              <w:bottom w:w="20" w:type="dxa"/>
            </w:tcMar>
          </w:tcPr>
          <w:p w14:paraId="3D45FBF9" w14:textId="77777777" w:rsidR="00B62A20" w:rsidRDefault="00B62A20" w:rsidP="00DE27ED">
            <w:pPr>
              <w:jc w:val="right"/>
            </w:pPr>
            <w:r>
              <w:t>postcode en gemeente</w:t>
            </w:r>
          </w:p>
        </w:tc>
        <w:tc>
          <w:tcPr>
            <w:tcW w:w="6679" w:type="dxa"/>
            <w:tcMar>
              <w:top w:w="120" w:type="dxa"/>
              <w:bottom w:w="20" w:type="dxa"/>
            </w:tcMar>
            <w:vAlign w:val="bottom"/>
          </w:tcPr>
          <w:p w14:paraId="40E050C1" w14:textId="77777777" w:rsidR="00B62A20" w:rsidRDefault="00B62A20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A20" w14:paraId="71D52379" w14:textId="77777777" w:rsidTr="0045301E">
        <w:trPr>
          <w:cantSplit/>
        </w:trPr>
        <w:tc>
          <w:tcPr>
            <w:tcW w:w="426" w:type="dxa"/>
            <w:tcMar>
              <w:top w:w="60" w:type="dxa"/>
              <w:bottom w:w="40" w:type="dxa"/>
            </w:tcMar>
          </w:tcPr>
          <w:p w14:paraId="68409E02" w14:textId="77777777" w:rsidR="00B62A20" w:rsidRDefault="00B62A20" w:rsidP="00DE27ED"/>
        </w:tc>
        <w:tc>
          <w:tcPr>
            <w:tcW w:w="3131" w:type="dxa"/>
            <w:tcMar>
              <w:top w:w="60" w:type="dxa"/>
              <w:bottom w:w="40" w:type="dxa"/>
            </w:tcMar>
            <w:vAlign w:val="center"/>
          </w:tcPr>
          <w:p w14:paraId="11FAA30C" w14:textId="77777777" w:rsidR="00B62A20" w:rsidRDefault="00B62A20" w:rsidP="00DE27ED">
            <w:pPr>
              <w:jc w:val="right"/>
            </w:pPr>
            <w:r>
              <w:t>geboortedatum</w:t>
            </w:r>
          </w:p>
        </w:tc>
        <w:tc>
          <w:tcPr>
            <w:tcW w:w="6679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B62A20" w14:paraId="167A9B93" w14:textId="77777777" w:rsidTr="00DE27ED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574DC18C" w14:textId="77777777" w:rsidR="00B62A20" w:rsidRDefault="00B62A20" w:rsidP="00DE27ED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5D070EEB" w14:textId="77777777" w:rsidR="00B62A20" w:rsidRDefault="00B62A20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72D43F42" w14:textId="77777777" w:rsidR="00B62A20" w:rsidRDefault="00B62A20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538BCAC6" w14:textId="77777777" w:rsidR="00B62A20" w:rsidRDefault="00B62A20" w:rsidP="00DE27ED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4EEFB40" w14:textId="77777777" w:rsidR="00B62A20" w:rsidRDefault="00B62A20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F29A09D" w14:textId="77777777" w:rsidR="00B62A20" w:rsidRDefault="00B62A20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0B038320" w14:textId="77777777" w:rsidR="00B62A20" w:rsidRDefault="00B62A20" w:rsidP="00DE27ED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0CA1F2B" w14:textId="77777777" w:rsidR="00B62A20" w:rsidRDefault="00B62A20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51A8579" w14:textId="77777777" w:rsidR="00B62A20" w:rsidRDefault="00B62A20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57F260E" w14:textId="77777777" w:rsidR="00B62A20" w:rsidRDefault="00B62A20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59E3E2A4" w14:textId="77777777" w:rsidR="00B62A20" w:rsidRDefault="00B62A20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78AF22C0" w14:textId="77777777" w:rsidR="00B62A20" w:rsidRDefault="00B62A20" w:rsidP="00DE27ED"/>
        </w:tc>
      </w:tr>
      <w:tr w:rsidR="00B62A20" w14:paraId="3872F51F" w14:textId="77777777" w:rsidTr="0045301E">
        <w:trPr>
          <w:cantSplit/>
        </w:trPr>
        <w:tc>
          <w:tcPr>
            <w:tcW w:w="426" w:type="dxa"/>
            <w:tcMar>
              <w:top w:w="60" w:type="dxa"/>
              <w:bottom w:w="40" w:type="dxa"/>
            </w:tcMar>
          </w:tcPr>
          <w:p w14:paraId="18BEBF63" w14:textId="77777777" w:rsidR="00B62A20" w:rsidRDefault="00B62A20" w:rsidP="00DE27ED"/>
        </w:tc>
        <w:tc>
          <w:tcPr>
            <w:tcW w:w="3131" w:type="dxa"/>
            <w:tcMar>
              <w:top w:w="60" w:type="dxa"/>
              <w:bottom w:w="40" w:type="dxa"/>
            </w:tcMar>
            <w:vAlign w:val="center"/>
          </w:tcPr>
          <w:p w14:paraId="68C0F821" w14:textId="77777777" w:rsidR="00B62A20" w:rsidRDefault="00B62A20" w:rsidP="00DE27ED">
            <w:pPr>
              <w:jc w:val="right"/>
            </w:pPr>
            <w:r>
              <w:t>rijksregisternummer</w:t>
            </w:r>
          </w:p>
        </w:tc>
        <w:tc>
          <w:tcPr>
            <w:tcW w:w="6679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B62A20" w14:paraId="7951AB7A" w14:textId="77777777" w:rsidTr="00DE27ED">
              <w:tc>
                <w:tcPr>
                  <w:tcW w:w="240" w:type="dxa"/>
                </w:tcPr>
                <w:p w14:paraId="4DFBE88C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415258A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4A4E0170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D9A0B84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9B89B07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A200761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09C7D1AF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51C3D7F4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1407A04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0195C525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top w:val="nil"/>
                    <w:bottom w:val="nil"/>
                  </w:tcBorders>
                </w:tcPr>
                <w:p w14:paraId="69B8E02D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</w:p>
              </w:tc>
              <w:tc>
                <w:tcPr>
                  <w:tcW w:w="240" w:type="dxa"/>
                </w:tcPr>
                <w:p w14:paraId="747CFFFA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A75191F" w14:textId="77777777" w:rsidR="00B62A20" w:rsidRDefault="00B62A20" w:rsidP="00DE27ED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D2C52D8" w14:textId="77777777" w:rsidR="00B62A20" w:rsidRDefault="00B62A20" w:rsidP="00DE27ED"/>
        </w:tc>
      </w:tr>
      <w:tr w:rsidR="00B62A20" w14:paraId="46F2E940" w14:textId="77777777" w:rsidTr="0045301E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2D327922" w14:textId="77777777" w:rsidR="00B62A20" w:rsidRDefault="00B62A20" w:rsidP="00DE27ED"/>
        </w:tc>
        <w:tc>
          <w:tcPr>
            <w:tcW w:w="3131" w:type="dxa"/>
            <w:tcMar>
              <w:top w:w="120" w:type="dxa"/>
              <w:bottom w:w="20" w:type="dxa"/>
            </w:tcMar>
          </w:tcPr>
          <w:p w14:paraId="045DE326" w14:textId="77777777" w:rsidR="00B62A20" w:rsidRDefault="00B62A20" w:rsidP="00DE27ED">
            <w:pPr>
              <w:jc w:val="right"/>
            </w:pPr>
            <w:r>
              <w:t>dossiernummer</w:t>
            </w:r>
          </w:p>
        </w:tc>
        <w:tc>
          <w:tcPr>
            <w:tcW w:w="6679" w:type="dxa"/>
            <w:tcMar>
              <w:top w:w="120" w:type="dxa"/>
              <w:bottom w:w="20" w:type="dxa"/>
            </w:tcMar>
            <w:vAlign w:val="bottom"/>
          </w:tcPr>
          <w:p w14:paraId="20DFDB75" w14:textId="77777777" w:rsidR="00B62A20" w:rsidRDefault="00B62A20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EB1C9B" w14:textId="77777777" w:rsidR="00C67CA9" w:rsidRDefault="00C67CA9">
      <w:pPr>
        <w:spacing w:line="240" w:lineRule="auto"/>
      </w:pPr>
      <w:r>
        <w:br w:type="page"/>
      </w:r>
    </w:p>
    <w:tbl>
      <w:tblPr>
        <w:tblW w:w="10349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704"/>
        <w:gridCol w:w="6794"/>
      </w:tblGrid>
      <w:tr w:rsidR="00DE73C1" w:rsidRPr="00B62A20" w14:paraId="16EDC390" w14:textId="77777777" w:rsidTr="00EB7832">
        <w:trPr>
          <w:cantSplit/>
        </w:trPr>
        <w:tc>
          <w:tcPr>
            <w:tcW w:w="426" w:type="dxa"/>
            <w:tcMar>
              <w:top w:w="360" w:type="dxa"/>
              <w:bottom w:w="20" w:type="dxa"/>
            </w:tcMar>
          </w:tcPr>
          <w:p w14:paraId="29B556C7" w14:textId="77777777" w:rsidR="00DE73C1" w:rsidRPr="00F33469" w:rsidRDefault="00DE73C1" w:rsidP="00DE27ED">
            <w:pPr>
              <w:rPr>
                <w:sz w:val="32"/>
                <w:lang w:val="nl-BE"/>
              </w:rPr>
            </w:pPr>
          </w:p>
        </w:tc>
        <w:tc>
          <w:tcPr>
            <w:tcW w:w="9923" w:type="dxa"/>
            <w:gridSpan w:val="3"/>
            <w:tcMar>
              <w:top w:w="360" w:type="dxa"/>
              <w:bottom w:w="20" w:type="dxa"/>
            </w:tcMar>
          </w:tcPr>
          <w:p w14:paraId="2CCEDC7F" w14:textId="77777777" w:rsidR="00DE73C1" w:rsidRPr="00B62A20" w:rsidRDefault="00DE73C1" w:rsidP="00DE27ED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Informatie over de diagnose</w:t>
            </w:r>
          </w:p>
        </w:tc>
      </w:tr>
      <w:tr w:rsidR="00DE73C1" w:rsidRPr="00467B31" w14:paraId="445C054C" w14:textId="77777777" w:rsidTr="00EB7832">
        <w:trPr>
          <w:cantSplit/>
        </w:trPr>
        <w:tc>
          <w:tcPr>
            <w:tcW w:w="426" w:type="dxa"/>
            <w:tcMar>
              <w:top w:w="240" w:type="dxa"/>
            </w:tcMar>
          </w:tcPr>
          <w:p w14:paraId="3A743378" w14:textId="77777777" w:rsidR="00DE73C1" w:rsidRDefault="00DE73C1" w:rsidP="00DE27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3" w:type="dxa"/>
            <w:gridSpan w:val="3"/>
            <w:tcMar>
              <w:top w:w="240" w:type="dxa"/>
            </w:tcMar>
          </w:tcPr>
          <w:p w14:paraId="16E7595D" w14:textId="77777777" w:rsidR="00DE73C1" w:rsidRPr="00DE73C1" w:rsidRDefault="00DE73C1" w:rsidP="00DE27ED">
            <w:pPr>
              <w:rPr>
                <w:bCs/>
                <w:i/>
                <w:lang w:val="nl-BE"/>
              </w:rPr>
            </w:pPr>
            <w:r>
              <w:rPr>
                <w:b/>
                <w:bCs/>
                <w:lang w:val="nl-BE"/>
              </w:rPr>
              <w:t>Wat is de oorzakelijke diagnose van het niet-aangeboren hersenletsel of de tetraplegie?</w:t>
            </w:r>
          </w:p>
        </w:tc>
      </w:tr>
      <w:tr w:rsidR="00DE73C1" w14:paraId="0704F032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19441D83" w14:textId="77777777" w:rsidR="00DE73C1" w:rsidRPr="00335814" w:rsidRDefault="00DE73C1" w:rsidP="00DE27ED">
            <w:pPr>
              <w:rPr>
                <w:lang w:val="nl-BE"/>
              </w:rPr>
            </w:pPr>
          </w:p>
        </w:tc>
        <w:tc>
          <w:tcPr>
            <w:tcW w:w="9923" w:type="dxa"/>
            <w:gridSpan w:val="3"/>
            <w:tcMar>
              <w:top w:w="120" w:type="dxa"/>
              <w:bottom w:w="20" w:type="dxa"/>
            </w:tcMar>
            <w:vAlign w:val="bottom"/>
          </w:tcPr>
          <w:p w14:paraId="652CE974" w14:textId="77777777" w:rsidR="00DE73C1" w:rsidRDefault="00DE73C1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0A3" w14:paraId="196E51AB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37F549A" w14:textId="77777777" w:rsidR="004710A3" w:rsidRDefault="004710A3" w:rsidP="00DE27ED"/>
        </w:tc>
        <w:tc>
          <w:tcPr>
            <w:tcW w:w="9923" w:type="dxa"/>
            <w:gridSpan w:val="3"/>
            <w:tcMar>
              <w:top w:w="120" w:type="dxa"/>
              <w:bottom w:w="20" w:type="dxa"/>
            </w:tcMar>
            <w:vAlign w:val="bottom"/>
          </w:tcPr>
          <w:p w14:paraId="26DD78C1" w14:textId="77777777" w:rsidR="004710A3" w:rsidRDefault="004710A3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0A3" w14:paraId="51F4501C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383FC086" w14:textId="77777777" w:rsidR="004710A3" w:rsidRDefault="004710A3" w:rsidP="00DE27ED"/>
        </w:tc>
        <w:tc>
          <w:tcPr>
            <w:tcW w:w="9923" w:type="dxa"/>
            <w:gridSpan w:val="3"/>
            <w:tcMar>
              <w:top w:w="120" w:type="dxa"/>
              <w:bottom w:w="20" w:type="dxa"/>
            </w:tcMar>
            <w:vAlign w:val="bottom"/>
          </w:tcPr>
          <w:p w14:paraId="00C99F63" w14:textId="77777777" w:rsidR="004710A3" w:rsidRDefault="004710A3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3C1" w14:paraId="3C2127F5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24B23664" w14:textId="77777777" w:rsidR="00DE73C1" w:rsidRDefault="00DE73C1" w:rsidP="00DE27ED"/>
        </w:tc>
        <w:tc>
          <w:tcPr>
            <w:tcW w:w="9923" w:type="dxa"/>
            <w:gridSpan w:val="3"/>
            <w:tcMar>
              <w:top w:w="120" w:type="dxa"/>
              <w:bottom w:w="20" w:type="dxa"/>
            </w:tcMar>
            <w:vAlign w:val="bottom"/>
          </w:tcPr>
          <w:p w14:paraId="63DD4EB3" w14:textId="77777777" w:rsidR="00DE73C1" w:rsidRDefault="00DE73C1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3C1" w14:paraId="7298CE4D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F06B04D" w14:textId="77777777" w:rsidR="00DE73C1" w:rsidRDefault="00DE73C1" w:rsidP="00DE27ED"/>
        </w:tc>
        <w:tc>
          <w:tcPr>
            <w:tcW w:w="9923" w:type="dxa"/>
            <w:gridSpan w:val="3"/>
            <w:tcMar>
              <w:top w:w="120" w:type="dxa"/>
              <w:bottom w:w="20" w:type="dxa"/>
            </w:tcMar>
            <w:vAlign w:val="bottom"/>
          </w:tcPr>
          <w:p w14:paraId="1EA6730F" w14:textId="77777777" w:rsidR="00DE73C1" w:rsidRDefault="00DE73C1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3C1" w14:paraId="3FDBFC33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B2F6797" w14:textId="77777777" w:rsidR="00DE73C1" w:rsidRDefault="00DE73C1" w:rsidP="00DE27ED"/>
        </w:tc>
        <w:tc>
          <w:tcPr>
            <w:tcW w:w="9923" w:type="dxa"/>
            <w:gridSpan w:val="3"/>
            <w:tcMar>
              <w:top w:w="120" w:type="dxa"/>
              <w:bottom w:w="20" w:type="dxa"/>
            </w:tcMar>
            <w:vAlign w:val="bottom"/>
          </w:tcPr>
          <w:p w14:paraId="14A6035E" w14:textId="77777777" w:rsidR="00DE73C1" w:rsidRDefault="00DE73C1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3C1" w:rsidRPr="00467B31" w14:paraId="256F88FC" w14:textId="77777777" w:rsidTr="00EB7832">
        <w:trPr>
          <w:cantSplit/>
        </w:trPr>
        <w:tc>
          <w:tcPr>
            <w:tcW w:w="426" w:type="dxa"/>
            <w:tcMar>
              <w:top w:w="240" w:type="dxa"/>
            </w:tcMar>
          </w:tcPr>
          <w:p w14:paraId="7566FC34" w14:textId="77777777" w:rsidR="00DE73C1" w:rsidRDefault="00DE73C1" w:rsidP="00DE27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3" w:type="dxa"/>
            <w:gridSpan w:val="3"/>
            <w:tcMar>
              <w:top w:w="240" w:type="dxa"/>
            </w:tcMar>
          </w:tcPr>
          <w:p w14:paraId="0AE64244" w14:textId="77777777" w:rsidR="00DE73C1" w:rsidRDefault="00DE73C1" w:rsidP="00DE27ED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Op welke datum </w:t>
            </w:r>
            <w:r w:rsidR="00D23F33">
              <w:rPr>
                <w:b/>
                <w:bCs/>
                <w:lang w:val="nl-BE"/>
              </w:rPr>
              <w:t xml:space="preserve">is </w:t>
            </w:r>
            <w:r>
              <w:rPr>
                <w:b/>
                <w:bCs/>
                <w:lang w:val="nl-BE"/>
              </w:rPr>
              <w:t>de diagnose gesteld?</w:t>
            </w:r>
          </w:p>
          <w:p w14:paraId="3E88E96B" w14:textId="77777777" w:rsidR="00DE73C1" w:rsidRPr="00DE73C1" w:rsidRDefault="00DE73C1" w:rsidP="00DE27ED">
            <w:pPr>
              <w:rPr>
                <w:bCs/>
                <w:i/>
                <w:lang w:val="nl-BE"/>
              </w:rPr>
            </w:pPr>
            <w:r w:rsidRPr="00DE73C1">
              <w:rPr>
                <w:bCs/>
                <w:i/>
                <w:lang w:val="nl-BE"/>
              </w:rPr>
              <w:t>Als u geen specifieke datum kunt opgeven, vult u alleen de maand en het jaar in.</w:t>
            </w:r>
          </w:p>
        </w:tc>
      </w:tr>
      <w:tr w:rsidR="00DE73C1" w14:paraId="62882223" w14:textId="77777777" w:rsidTr="00EB7832">
        <w:trPr>
          <w:cantSplit/>
        </w:trPr>
        <w:tc>
          <w:tcPr>
            <w:tcW w:w="426" w:type="dxa"/>
            <w:tcMar>
              <w:top w:w="60" w:type="dxa"/>
              <w:bottom w:w="40" w:type="dxa"/>
            </w:tcMar>
          </w:tcPr>
          <w:p w14:paraId="42E70097" w14:textId="77777777" w:rsidR="00DE73C1" w:rsidRPr="00335814" w:rsidRDefault="00DE73C1" w:rsidP="00DE27ED">
            <w:pPr>
              <w:rPr>
                <w:lang w:val="nl-BE"/>
              </w:rPr>
            </w:pPr>
          </w:p>
        </w:tc>
        <w:tc>
          <w:tcPr>
            <w:tcW w:w="9923" w:type="dxa"/>
            <w:gridSpan w:val="3"/>
            <w:tcMar>
              <w:top w:w="60" w:type="dxa"/>
              <w:left w:w="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DE73C1" w14:paraId="639CC269" w14:textId="77777777" w:rsidTr="00DE27ED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330E80EA" w14:textId="77777777" w:rsidR="00DE73C1" w:rsidRDefault="00DE73C1" w:rsidP="00DE27ED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E74659A" w14:textId="77777777" w:rsidR="00DE73C1" w:rsidRDefault="00DE73C1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626AA18E" w14:textId="77777777" w:rsidR="00DE73C1" w:rsidRDefault="00DE73C1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2FC4B1E8" w14:textId="77777777" w:rsidR="00DE73C1" w:rsidRDefault="00DE73C1" w:rsidP="00DE27ED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7E9EBA6" w14:textId="77777777" w:rsidR="00DE73C1" w:rsidRDefault="00DE73C1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5401F507" w14:textId="77777777" w:rsidR="00DE73C1" w:rsidRDefault="00DE73C1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6A21F072" w14:textId="77777777" w:rsidR="00DE73C1" w:rsidRDefault="00DE73C1" w:rsidP="00DE27ED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3123CA0" w14:textId="77777777" w:rsidR="00DE73C1" w:rsidRDefault="00DE73C1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5DAC9F97" w14:textId="77777777" w:rsidR="00DE73C1" w:rsidRDefault="00DE73C1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4273390D" w14:textId="77777777" w:rsidR="00DE73C1" w:rsidRDefault="00DE73C1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59606F5A" w14:textId="77777777" w:rsidR="00DE73C1" w:rsidRDefault="00DE73C1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FDB1382" w14:textId="77777777" w:rsidR="00DE73C1" w:rsidRDefault="00DE73C1" w:rsidP="00DE27ED"/>
        </w:tc>
      </w:tr>
      <w:tr w:rsidR="00DE73C1" w:rsidRPr="00467B31" w14:paraId="0AA249C7" w14:textId="77777777" w:rsidTr="00EB7832">
        <w:trPr>
          <w:cantSplit/>
        </w:trPr>
        <w:tc>
          <w:tcPr>
            <w:tcW w:w="426" w:type="dxa"/>
            <w:tcMar>
              <w:top w:w="240" w:type="dxa"/>
            </w:tcMar>
          </w:tcPr>
          <w:p w14:paraId="1B929699" w14:textId="77777777" w:rsidR="00DE73C1" w:rsidRPr="00690E7D" w:rsidRDefault="00DE73C1" w:rsidP="00DE27ED">
            <w:pPr>
              <w:jc w:val="right"/>
              <w:rPr>
                <w:b/>
                <w:bCs/>
              </w:rPr>
            </w:pPr>
            <w:r w:rsidRPr="00690E7D">
              <w:rPr>
                <w:b/>
                <w:bCs/>
              </w:rPr>
              <w:t>4</w:t>
            </w:r>
          </w:p>
        </w:tc>
        <w:tc>
          <w:tcPr>
            <w:tcW w:w="9923" w:type="dxa"/>
            <w:gridSpan w:val="3"/>
            <w:tcMar>
              <w:top w:w="240" w:type="dxa"/>
            </w:tcMar>
          </w:tcPr>
          <w:p w14:paraId="61A8250D" w14:textId="77777777" w:rsidR="00DE73C1" w:rsidRPr="00690E7D" w:rsidRDefault="00335814" w:rsidP="004B112B">
            <w:pPr>
              <w:rPr>
                <w:bCs/>
                <w:i/>
                <w:lang w:val="nl-BE"/>
              </w:rPr>
            </w:pPr>
            <w:r w:rsidRPr="00690E7D">
              <w:rPr>
                <w:b/>
                <w:bCs/>
                <w:lang w:val="nl-BE"/>
              </w:rPr>
              <w:t>In welk</w:t>
            </w:r>
            <w:r w:rsidR="0078759C">
              <w:rPr>
                <w:b/>
                <w:bCs/>
                <w:lang w:val="nl-BE"/>
              </w:rPr>
              <w:t>e</w:t>
            </w:r>
            <w:r w:rsidRPr="00690E7D">
              <w:rPr>
                <w:b/>
                <w:bCs/>
                <w:lang w:val="nl-BE"/>
              </w:rPr>
              <w:t xml:space="preserve"> residentiële inrichting voor neurologische of locomotorische revalidatie verblijft </w:t>
            </w:r>
            <w:r w:rsidR="001C4934" w:rsidRPr="00690E7D">
              <w:rPr>
                <w:b/>
                <w:bCs/>
                <w:lang w:val="nl-BE"/>
              </w:rPr>
              <w:t>de patiënt?</w:t>
            </w:r>
          </w:p>
        </w:tc>
      </w:tr>
      <w:tr w:rsidR="001C4934" w14:paraId="47F6A27B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0EF519E8" w14:textId="77777777" w:rsidR="001C4934" w:rsidRPr="00F33469" w:rsidRDefault="001C4934" w:rsidP="00DE27ED">
            <w:pPr>
              <w:rPr>
                <w:lang w:val="nl-BE"/>
              </w:rPr>
            </w:pPr>
          </w:p>
        </w:tc>
        <w:tc>
          <w:tcPr>
            <w:tcW w:w="3129" w:type="dxa"/>
            <w:gridSpan w:val="2"/>
            <w:tcMar>
              <w:top w:w="120" w:type="dxa"/>
              <w:bottom w:w="20" w:type="dxa"/>
            </w:tcMar>
          </w:tcPr>
          <w:p w14:paraId="6BEF9F1D" w14:textId="77777777" w:rsidR="001C4934" w:rsidRDefault="001C4934" w:rsidP="00DE27ED">
            <w:pPr>
              <w:jc w:val="right"/>
            </w:pPr>
            <w:r>
              <w:t>naam</w:t>
            </w:r>
          </w:p>
        </w:tc>
        <w:tc>
          <w:tcPr>
            <w:tcW w:w="6794" w:type="dxa"/>
            <w:tcMar>
              <w:top w:w="120" w:type="dxa"/>
              <w:bottom w:w="20" w:type="dxa"/>
            </w:tcMar>
            <w:vAlign w:val="bottom"/>
          </w:tcPr>
          <w:p w14:paraId="62B80076" w14:textId="77777777" w:rsidR="001C4934" w:rsidRDefault="001C4934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4934" w14:paraId="62DC2466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BC42CF0" w14:textId="77777777" w:rsidR="001C4934" w:rsidRPr="00F33469" w:rsidRDefault="001C4934" w:rsidP="00DE27ED">
            <w:pPr>
              <w:rPr>
                <w:lang w:val="nl-BE"/>
              </w:rPr>
            </w:pPr>
          </w:p>
        </w:tc>
        <w:tc>
          <w:tcPr>
            <w:tcW w:w="3129" w:type="dxa"/>
            <w:gridSpan w:val="2"/>
            <w:tcMar>
              <w:top w:w="120" w:type="dxa"/>
              <w:bottom w:w="20" w:type="dxa"/>
            </w:tcMar>
          </w:tcPr>
          <w:p w14:paraId="0FFCCE61" w14:textId="77777777" w:rsidR="001C4934" w:rsidRDefault="001C4934" w:rsidP="00DE27ED">
            <w:pPr>
              <w:jc w:val="right"/>
            </w:pPr>
            <w:r>
              <w:t>adres</w:t>
            </w:r>
          </w:p>
        </w:tc>
        <w:tc>
          <w:tcPr>
            <w:tcW w:w="6794" w:type="dxa"/>
            <w:tcMar>
              <w:top w:w="120" w:type="dxa"/>
              <w:bottom w:w="20" w:type="dxa"/>
            </w:tcMar>
            <w:vAlign w:val="bottom"/>
          </w:tcPr>
          <w:p w14:paraId="708614E2" w14:textId="77777777" w:rsidR="001C4934" w:rsidRDefault="001C4934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4934" w14:paraId="657D90E9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326D5876" w14:textId="77777777" w:rsidR="001C4934" w:rsidRPr="00F33469" w:rsidRDefault="001C4934" w:rsidP="00DE27ED">
            <w:pPr>
              <w:rPr>
                <w:lang w:val="nl-BE"/>
              </w:rPr>
            </w:pPr>
          </w:p>
        </w:tc>
        <w:tc>
          <w:tcPr>
            <w:tcW w:w="3129" w:type="dxa"/>
            <w:gridSpan w:val="2"/>
            <w:tcMar>
              <w:top w:w="120" w:type="dxa"/>
              <w:bottom w:w="20" w:type="dxa"/>
            </w:tcMar>
          </w:tcPr>
          <w:p w14:paraId="27E786ED" w14:textId="77777777" w:rsidR="001C4934" w:rsidRDefault="001C4934" w:rsidP="00DE27ED">
            <w:pPr>
              <w:jc w:val="right"/>
            </w:pPr>
            <w:r>
              <w:t>erkenningsnummer MDT</w:t>
            </w:r>
          </w:p>
        </w:tc>
        <w:tc>
          <w:tcPr>
            <w:tcW w:w="6794" w:type="dxa"/>
            <w:tcMar>
              <w:top w:w="120" w:type="dxa"/>
              <w:bottom w:w="20" w:type="dxa"/>
            </w:tcMar>
            <w:vAlign w:val="bottom"/>
          </w:tcPr>
          <w:p w14:paraId="783006B0" w14:textId="77777777" w:rsidR="001C4934" w:rsidRDefault="001C4934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4934" w14:paraId="4633C205" w14:textId="77777777" w:rsidTr="00EB7832">
        <w:trPr>
          <w:cantSplit/>
        </w:trPr>
        <w:tc>
          <w:tcPr>
            <w:tcW w:w="426" w:type="dxa"/>
            <w:tcMar>
              <w:top w:w="60" w:type="dxa"/>
              <w:bottom w:w="40" w:type="dxa"/>
            </w:tcMar>
          </w:tcPr>
          <w:p w14:paraId="1D2D27F8" w14:textId="77777777" w:rsidR="001C4934" w:rsidRDefault="001C4934" w:rsidP="00DE27ED"/>
        </w:tc>
        <w:tc>
          <w:tcPr>
            <w:tcW w:w="3129" w:type="dxa"/>
            <w:gridSpan w:val="2"/>
            <w:tcMar>
              <w:top w:w="60" w:type="dxa"/>
              <w:bottom w:w="40" w:type="dxa"/>
            </w:tcMar>
            <w:vAlign w:val="center"/>
          </w:tcPr>
          <w:p w14:paraId="68630918" w14:textId="77777777" w:rsidR="001C4934" w:rsidRDefault="00D23F33" w:rsidP="00DE27ED">
            <w:pPr>
              <w:jc w:val="right"/>
            </w:pPr>
            <w:r>
              <w:t>datum opname</w:t>
            </w:r>
          </w:p>
        </w:tc>
        <w:tc>
          <w:tcPr>
            <w:tcW w:w="6794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1C4934" w14:paraId="0A15CFB2" w14:textId="77777777" w:rsidTr="00DE27ED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3A60B9CE" w14:textId="77777777" w:rsidR="001C4934" w:rsidRDefault="001C4934" w:rsidP="00DE27ED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2BC4F6BE" w14:textId="77777777" w:rsidR="001C4934" w:rsidRDefault="001C4934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3E3AA7DF" w14:textId="77777777" w:rsidR="001C4934" w:rsidRDefault="001C4934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6B46EF79" w14:textId="77777777" w:rsidR="001C4934" w:rsidRDefault="001C4934" w:rsidP="00DE27ED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B5DF084" w14:textId="77777777" w:rsidR="001C4934" w:rsidRDefault="001C4934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7DE0BFA8" w14:textId="77777777" w:rsidR="001C4934" w:rsidRDefault="001C4934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322589B7" w14:textId="77777777" w:rsidR="001C4934" w:rsidRDefault="001C4934" w:rsidP="00DE27ED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65210AB8" w14:textId="77777777" w:rsidR="001C4934" w:rsidRDefault="001C4934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FA51B7F" w14:textId="77777777" w:rsidR="001C4934" w:rsidRDefault="001C4934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C1CAB22" w14:textId="77777777" w:rsidR="001C4934" w:rsidRDefault="001C4934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2DE0295" w14:textId="77777777" w:rsidR="001C4934" w:rsidRDefault="001C4934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1CD90AC" w14:textId="77777777" w:rsidR="001C4934" w:rsidRDefault="001C4934" w:rsidP="00DE27ED"/>
        </w:tc>
      </w:tr>
      <w:tr w:rsidR="001C4934" w:rsidRPr="00467B31" w14:paraId="4E93A035" w14:textId="77777777" w:rsidTr="00EB7832">
        <w:trPr>
          <w:cantSplit/>
        </w:trPr>
        <w:tc>
          <w:tcPr>
            <w:tcW w:w="426" w:type="dxa"/>
            <w:tcMar>
              <w:top w:w="360" w:type="dxa"/>
              <w:bottom w:w="20" w:type="dxa"/>
            </w:tcMar>
          </w:tcPr>
          <w:p w14:paraId="4AA701C0" w14:textId="77777777" w:rsidR="001C4934" w:rsidRPr="00F33469" w:rsidRDefault="001C4934" w:rsidP="00DE27ED">
            <w:pPr>
              <w:rPr>
                <w:sz w:val="32"/>
                <w:lang w:val="nl-BE"/>
              </w:rPr>
            </w:pPr>
          </w:p>
        </w:tc>
        <w:tc>
          <w:tcPr>
            <w:tcW w:w="9923" w:type="dxa"/>
            <w:gridSpan w:val="3"/>
            <w:tcMar>
              <w:top w:w="360" w:type="dxa"/>
              <w:bottom w:w="20" w:type="dxa"/>
            </w:tcMar>
          </w:tcPr>
          <w:p w14:paraId="03FAFB9E" w14:textId="77777777" w:rsidR="001C4934" w:rsidRPr="00B62A20" w:rsidRDefault="001C4934" w:rsidP="00DE27ED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Criteria niet-aangeboren hersenletsel of tetraplegie</w:t>
            </w:r>
          </w:p>
        </w:tc>
      </w:tr>
      <w:tr w:rsidR="001C4934" w:rsidRPr="00467B31" w14:paraId="0C12572F" w14:textId="77777777" w:rsidTr="00EB7832">
        <w:trPr>
          <w:cantSplit/>
        </w:trPr>
        <w:tc>
          <w:tcPr>
            <w:tcW w:w="426" w:type="dxa"/>
            <w:tcMar>
              <w:top w:w="240" w:type="dxa"/>
            </w:tcMar>
          </w:tcPr>
          <w:p w14:paraId="1075F9DB" w14:textId="77777777" w:rsidR="001C4934" w:rsidRDefault="00F33F4F" w:rsidP="00DE27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3" w:type="dxa"/>
            <w:gridSpan w:val="3"/>
            <w:tcMar>
              <w:top w:w="240" w:type="dxa"/>
            </w:tcMar>
          </w:tcPr>
          <w:p w14:paraId="18FF0FEB" w14:textId="77777777" w:rsidR="001C4934" w:rsidRPr="00DE73C1" w:rsidRDefault="001C4934" w:rsidP="004B112B">
            <w:pPr>
              <w:rPr>
                <w:bCs/>
                <w:i/>
                <w:lang w:val="nl-BE"/>
              </w:rPr>
            </w:pPr>
            <w:r>
              <w:rPr>
                <w:b/>
                <w:bCs/>
                <w:lang w:val="nl-BE"/>
              </w:rPr>
              <w:t>Licht toe</w:t>
            </w:r>
            <w:r w:rsidR="00335814">
              <w:rPr>
                <w:b/>
                <w:bCs/>
                <w:lang w:val="nl-BE"/>
              </w:rPr>
              <w:t xml:space="preserve"> waarom de situatie van de patië</w:t>
            </w:r>
            <w:r>
              <w:rPr>
                <w:b/>
                <w:bCs/>
                <w:lang w:val="nl-BE"/>
              </w:rPr>
              <w:t>nt voldoet aan de volgende criteria</w:t>
            </w:r>
            <w:r w:rsidR="00D23F33">
              <w:rPr>
                <w:b/>
                <w:bCs/>
                <w:lang w:val="nl-BE"/>
              </w:rPr>
              <w:t>.</w:t>
            </w:r>
          </w:p>
        </w:tc>
      </w:tr>
      <w:tr w:rsidR="00595985" w:rsidRPr="00467B31" w14:paraId="10CA5C05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36A74B04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4AF5A0FC" w14:textId="77777777" w:rsidR="00595985" w:rsidRPr="00595985" w:rsidRDefault="00595985" w:rsidP="00DE27ED">
            <w:pPr>
              <w:jc w:val="right"/>
              <w:rPr>
                <w:b/>
              </w:rPr>
            </w:pPr>
            <w:r w:rsidRPr="00595985">
              <w:rPr>
                <w:b/>
              </w:rPr>
              <w:t>A.</w:t>
            </w: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4C2DB6CB" w14:textId="77777777" w:rsidR="00595985" w:rsidRPr="00595985" w:rsidRDefault="00595985" w:rsidP="004B112B">
            <w:pPr>
              <w:rPr>
                <w:lang w:val="nl-BE"/>
              </w:rPr>
            </w:pPr>
            <w:r>
              <w:rPr>
                <w:b/>
                <w:bCs/>
                <w:lang w:val="nl-BE"/>
              </w:rPr>
              <w:t>Het</w:t>
            </w:r>
            <w:r w:rsidRPr="00650433">
              <w:rPr>
                <w:b/>
                <w:lang w:val="nl-BE"/>
              </w:rPr>
              <w:t xml:space="preserve"> niet-aangeboren </w:t>
            </w:r>
            <w:r>
              <w:rPr>
                <w:b/>
                <w:lang w:val="nl-BE"/>
              </w:rPr>
              <w:t>hersenletsel of de tetraplegie is niet</w:t>
            </w:r>
            <w:r w:rsidRPr="00650433">
              <w:rPr>
                <w:b/>
                <w:lang w:val="nl-BE"/>
              </w:rPr>
              <w:t xml:space="preserve"> meer voor verbetering vatbaar. Er wordt verwacht dat de persoon</w:t>
            </w:r>
            <w:r>
              <w:rPr>
                <w:b/>
                <w:lang w:val="nl-BE"/>
              </w:rPr>
              <w:t xml:space="preserve"> </w:t>
            </w:r>
            <w:r w:rsidR="00D23F33">
              <w:rPr>
                <w:b/>
                <w:lang w:val="nl-BE"/>
              </w:rPr>
              <w:t>vanwege</w:t>
            </w:r>
            <w:r>
              <w:rPr>
                <w:b/>
                <w:lang w:val="nl-BE"/>
              </w:rPr>
              <w:t xml:space="preserve"> zijn</w:t>
            </w:r>
            <w:r w:rsidR="009B1CB5">
              <w:rPr>
                <w:b/>
                <w:lang w:val="nl-BE"/>
              </w:rPr>
              <w:t xml:space="preserve"> medische</w:t>
            </w:r>
            <w:r>
              <w:rPr>
                <w:b/>
                <w:lang w:val="nl-BE"/>
              </w:rPr>
              <w:t xml:space="preserve"> toestand</w:t>
            </w:r>
            <w:r w:rsidRPr="00650433">
              <w:rPr>
                <w:b/>
                <w:lang w:val="nl-BE"/>
              </w:rPr>
              <w:t xml:space="preserve"> definitief niet meer naar huis kan terugkeren.</w:t>
            </w:r>
          </w:p>
        </w:tc>
      </w:tr>
      <w:tr w:rsidR="00595985" w14:paraId="73EBFDE3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3E38F03A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2964B4B1" w14:textId="77777777" w:rsidR="00595985" w:rsidRPr="00335814" w:rsidRDefault="00595985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1774B90E" w14:textId="77777777" w:rsidR="00595985" w:rsidRDefault="00595985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14:paraId="5C1FB612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3F77E952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763ED25E" w14:textId="77777777" w:rsidR="00595985" w:rsidRDefault="00595985" w:rsidP="00DE27ED">
            <w:pPr>
              <w:jc w:val="right"/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63194959" w14:textId="77777777" w:rsidR="00595985" w:rsidRDefault="00595985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0A3" w14:paraId="4326040C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4798A91B" w14:textId="77777777" w:rsidR="004710A3" w:rsidRPr="00F33469" w:rsidRDefault="004710A3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469C3F1C" w14:textId="77777777" w:rsidR="004710A3" w:rsidRPr="00595985" w:rsidRDefault="004710A3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732DE7E4" w14:textId="77777777" w:rsidR="004710A3" w:rsidRDefault="004710A3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14:paraId="16CBEAE0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247621B1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62F75B44" w14:textId="77777777" w:rsidR="00595985" w:rsidRDefault="00595985" w:rsidP="00DE27ED">
            <w:pPr>
              <w:jc w:val="right"/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467522FC" w14:textId="77777777" w:rsidR="00595985" w:rsidRDefault="00595985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14:paraId="60559CE6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27FE583C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638BCCDD" w14:textId="77777777" w:rsidR="00595985" w:rsidRDefault="00595985" w:rsidP="00DE27ED">
            <w:pPr>
              <w:jc w:val="right"/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053F16AD" w14:textId="77777777" w:rsidR="00595985" w:rsidRDefault="00595985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:rsidRPr="00467B31" w14:paraId="76DDF972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4F710A48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3EA4471F" w14:textId="77777777" w:rsidR="00595985" w:rsidRPr="00595985" w:rsidRDefault="00595985" w:rsidP="00595985">
            <w:pPr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Pr="00595985">
              <w:rPr>
                <w:b/>
              </w:rPr>
              <w:t>.</w:t>
            </w: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3F49375E" w14:textId="77777777" w:rsidR="00595985" w:rsidRPr="00595985" w:rsidRDefault="00595985" w:rsidP="0089047A">
            <w:pPr>
              <w:rPr>
                <w:lang w:val="nl-BE"/>
              </w:rPr>
            </w:pPr>
            <w:r>
              <w:rPr>
                <w:b/>
                <w:bCs/>
                <w:lang w:val="nl-BE"/>
              </w:rPr>
              <w:t>E</w:t>
            </w:r>
            <w:r w:rsidRPr="001D5712">
              <w:rPr>
                <w:b/>
                <w:bCs/>
                <w:lang w:val="nl-BE"/>
              </w:rPr>
              <w:t>r</w:t>
            </w:r>
            <w:r>
              <w:rPr>
                <w:b/>
                <w:bCs/>
                <w:lang w:val="nl-BE"/>
              </w:rPr>
              <w:t xml:space="preserve"> is</w:t>
            </w:r>
            <w:r w:rsidRPr="001D5712">
              <w:rPr>
                <w:b/>
                <w:bCs/>
                <w:lang w:val="nl-BE"/>
              </w:rPr>
              <w:t xml:space="preserve"> </w:t>
            </w:r>
            <w:r w:rsidRPr="001D5712">
              <w:rPr>
                <w:b/>
                <w:lang w:val="nl-BE"/>
              </w:rPr>
              <w:t>een onomkeerbare breuk in de levenslijn</w:t>
            </w:r>
            <w:r>
              <w:rPr>
                <w:b/>
                <w:lang w:val="nl-BE"/>
              </w:rPr>
              <w:t xml:space="preserve"> van de persoon </w:t>
            </w:r>
            <w:r w:rsidRPr="001D5712">
              <w:rPr>
                <w:b/>
                <w:lang w:val="nl-BE"/>
              </w:rPr>
              <w:t>v</w:t>
            </w:r>
            <w:r>
              <w:rPr>
                <w:b/>
                <w:lang w:val="nl-BE"/>
              </w:rPr>
              <w:t>óó</w:t>
            </w:r>
            <w:r w:rsidRPr="001D5712">
              <w:rPr>
                <w:b/>
                <w:lang w:val="nl-BE"/>
              </w:rPr>
              <w:t>r de leeftijd van 65 jaar</w:t>
            </w:r>
            <w:r>
              <w:rPr>
                <w:b/>
                <w:lang w:val="nl-BE"/>
              </w:rPr>
              <w:t xml:space="preserve"> die acuut en plots ontstaan is</w:t>
            </w:r>
            <w:r w:rsidRPr="00690E7D">
              <w:rPr>
                <w:b/>
                <w:lang w:val="nl-BE"/>
              </w:rPr>
              <w:t>.</w:t>
            </w:r>
            <w:r w:rsidR="00335814" w:rsidRPr="00690E7D">
              <w:rPr>
                <w:b/>
                <w:lang w:val="nl-BE"/>
              </w:rPr>
              <w:t xml:space="preserve"> </w:t>
            </w:r>
            <w:r w:rsidR="00C67CA9" w:rsidRPr="00690E7D">
              <w:rPr>
                <w:b/>
                <w:lang w:val="nl-BE"/>
              </w:rPr>
              <w:t>D</w:t>
            </w:r>
            <w:r w:rsidR="00C67CA9">
              <w:rPr>
                <w:b/>
                <w:lang w:val="nl-BE"/>
              </w:rPr>
              <w:t xml:space="preserve">ie </w:t>
            </w:r>
            <w:r w:rsidR="00335814" w:rsidRPr="00690E7D">
              <w:rPr>
                <w:b/>
                <w:lang w:val="nl-BE"/>
              </w:rPr>
              <w:t xml:space="preserve">breuk dateert van </w:t>
            </w:r>
            <w:r w:rsidR="00335814" w:rsidRPr="00C66DD8">
              <w:rPr>
                <w:b/>
                <w:lang w:val="nl-BE"/>
              </w:rPr>
              <w:t xml:space="preserve">maximaal </w:t>
            </w:r>
            <w:r w:rsidR="00C04A87" w:rsidRPr="00C66DD8">
              <w:rPr>
                <w:b/>
                <w:lang w:val="nl-BE"/>
              </w:rPr>
              <w:t xml:space="preserve">30 maanden </w:t>
            </w:r>
            <w:r w:rsidR="00335814" w:rsidRPr="00690E7D">
              <w:rPr>
                <w:b/>
                <w:lang w:val="nl-BE"/>
              </w:rPr>
              <w:t>voor de aanvraag.</w:t>
            </w:r>
            <w:r>
              <w:rPr>
                <w:b/>
                <w:lang w:val="nl-BE"/>
              </w:rPr>
              <w:br/>
            </w:r>
            <w:r w:rsidRPr="00595985">
              <w:rPr>
                <w:i/>
                <w:lang w:val="nl-BE"/>
              </w:rPr>
              <w:t xml:space="preserve">Vermeld de datum van de plotse breuk in de levenslijn als </w:t>
            </w:r>
            <w:r w:rsidR="00D23F33" w:rsidRPr="00595985">
              <w:rPr>
                <w:i/>
                <w:lang w:val="nl-BE"/>
              </w:rPr>
              <w:t>d</w:t>
            </w:r>
            <w:r w:rsidR="00D23F33">
              <w:rPr>
                <w:i/>
                <w:lang w:val="nl-BE"/>
              </w:rPr>
              <w:t>ie</w:t>
            </w:r>
            <w:r w:rsidR="00D23F33" w:rsidRPr="00595985">
              <w:rPr>
                <w:i/>
                <w:lang w:val="nl-BE"/>
              </w:rPr>
              <w:t xml:space="preserve"> </w:t>
            </w:r>
            <w:r w:rsidRPr="00595985">
              <w:rPr>
                <w:i/>
                <w:lang w:val="nl-BE"/>
              </w:rPr>
              <w:t>verschilt van de diagnosedatum.</w:t>
            </w:r>
          </w:p>
        </w:tc>
      </w:tr>
      <w:tr w:rsidR="004710A3" w14:paraId="78B5BA5A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3CB7849F" w14:textId="77777777" w:rsidR="004710A3" w:rsidRPr="00F33469" w:rsidRDefault="004710A3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6767AB7D" w14:textId="77777777" w:rsidR="004710A3" w:rsidRPr="00595985" w:rsidRDefault="004710A3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0F2AD18D" w14:textId="77777777" w:rsidR="004710A3" w:rsidRDefault="004710A3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0A3" w14:paraId="1BF6E48C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EBB0E5F" w14:textId="77777777" w:rsidR="004710A3" w:rsidRPr="00F33469" w:rsidRDefault="004710A3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19234022" w14:textId="77777777" w:rsidR="004710A3" w:rsidRPr="00595985" w:rsidRDefault="004710A3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7860284C" w14:textId="77777777" w:rsidR="004710A3" w:rsidRDefault="004710A3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14:paraId="33728920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9AA88ED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4E53E388" w14:textId="77777777" w:rsidR="00595985" w:rsidRDefault="00595985" w:rsidP="00DE27ED">
            <w:pPr>
              <w:jc w:val="right"/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034CC6C8" w14:textId="77777777" w:rsidR="00595985" w:rsidRDefault="00595985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14:paraId="1FF9D621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4C035962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3788DD64" w14:textId="77777777" w:rsidR="00595985" w:rsidRDefault="00595985" w:rsidP="00DE27ED">
            <w:pPr>
              <w:jc w:val="right"/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18A22889" w14:textId="77777777" w:rsidR="00595985" w:rsidRDefault="00595985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0A3" w14:paraId="2E7F0F1F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4E9878F8" w14:textId="77777777" w:rsidR="004710A3" w:rsidRPr="00F33469" w:rsidRDefault="004710A3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4A6598C9" w14:textId="77777777" w:rsidR="004710A3" w:rsidRPr="00595985" w:rsidRDefault="004710A3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36A336EE" w14:textId="77777777" w:rsidR="004710A3" w:rsidRDefault="004710A3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:rsidRPr="00467B31" w14:paraId="3D525A3E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B73D6C0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06027053" w14:textId="77777777" w:rsidR="00595985" w:rsidRPr="00595985" w:rsidRDefault="00595985" w:rsidP="00DE27ED">
            <w:pPr>
              <w:jc w:val="right"/>
              <w:rPr>
                <w:b/>
              </w:rPr>
            </w:pPr>
            <w:r>
              <w:rPr>
                <w:b/>
              </w:rPr>
              <w:t>C</w:t>
            </w:r>
            <w:r w:rsidRPr="00595985">
              <w:rPr>
                <w:b/>
              </w:rPr>
              <w:t>.</w:t>
            </w: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269BDB33" w14:textId="77777777" w:rsidR="00595985" w:rsidRDefault="00595985" w:rsidP="004B112B">
            <w:pPr>
              <w:rPr>
                <w:b/>
                <w:bCs/>
                <w:lang w:val="nl-BE"/>
              </w:rPr>
            </w:pPr>
            <w:r w:rsidRPr="00595985">
              <w:rPr>
                <w:b/>
                <w:bCs/>
                <w:lang w:val="nl-BE"/>
              </w:rPr>
              <w:t xml:space="preserve">Er is </w:t>
            </w:r>
            <w:r w:rsidR="00D23F33">
              <w:rPr>
                <w:b/>
                <w:bCs/>
                <w:lang w:val="nl-BE"/>
              </w:rPr>
              <w:t>behoefte</w:t>
            </w:r>
            <w:r w:rsidR="00D23F33" w:rsidRPr="00595985">
              <w:rPr>
                <w:b/>
                <w:bCs/>
                <w:lang w:val="nl-BE"/>
              </w:rPr>
              <w:t xml:space="preserve"> </w:t>
            </w:r>
            <w:r w:rsidRPr="00595985">
              <w:rPr>
                <w:b/>
                <w:bCs/>
                <w:lang w:val="nl-BE"/>
              </w:rPr>
              <w:t xml:space="preserve">aan de beschikbaarheid van een gespecialiseerd kader en de permanente aanwezigheid van een </w:t>
            </w:r>
            <w:r w:rsidR="00C54147">
              <w:rPr>
                <w:b/>
                <w:bCs/>
                <w:lang w:val="nl-BE"/>
              </w:rPr>
              <w:t xml:space="preserve">professionele </w:t>
            </w:r>
            <w:r w:rsidRPr="00595985">
              <w:rPr>
                <w:b/>
                <w:bCs/>
                <w:lang w:val="nl-BE"/>
              </w:rPr>
              <w:t>zorgverlener.</w:t>
            </w:r>
          </w:p>
          <w:p w14:paraId="4434EC19" w14:textId="77777777" w:rsidR="00D23F33" w:rsidRPr="0008356A" w:rsidRDefault="00D23F33" w:rsidP="004B112B">
            <w:pPr>
              <w:rPr>
                <w:i/>
                <w:lang w:val="nl-BE"/>
              </w:rPr>
            </w:pPr>
            <w:r w:rsidRPr="0008356A">
              <w:rPr>
                <w:bCs/>
                <w:i/>
                <w:lang w:val="nl-BE"/>
              </w:rPr>
              <w:t>Onder een gespecialiseerd kader wordt een arts, verpleger, logopedist, kinesist, ergotherapeut, psychiater, psycholoog of pedagoog verstaan.</w:t>
            </w:r>
          </w:p>
        </w:tc>
      </w:tr>
      <w:tr w:rsidR="00595985" w14:paraId="5AD25291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1B5CCA3A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51C6D468" w14:textId="77777777" w:rsidR="00595985" w:rsidRPr="00595985" w:rsidRDefault="00595985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53CF829B" w14:textId="77777777" w:rsidR="00595985" w:rsidRDefault="00595985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14:paraId="5249087E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1B671D8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5F3A5E42" w14:textId="77777777" w:rsidR="00595985" w:rsidRDefault="00595985" w:rsidP="00DE27ED">
            <w:pPr>
              <w:jc w:val="right"/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5D3EEE4E" w14:textId="77777777" w:rsidR="00595985" w:rsidRDefault="00595985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0A3" w14:paraId="60DCF065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56D7A1AA" w14:textId="77777777" w:rsidR="004710A3" w:rsidRPr="00F33469" w:rsidRDefault="004710A3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2961D312" w14:textId="77777777" w:rsidR="004710A3" w:rsidRPr="00595985" w:rsidRDefault="004710A3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28EB2AFD" w14:textId="77777777" w:rsidR="004710A3" w:rsidRDefault="004710A3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0A3" w14:paraId="59067C48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16FF2D48" w14:textId="77777777" w:rsidR="004710A3" w:rsidRPr="00F33469" w:rsidRDefault="004710A3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5678EDC9" w14:textId="77777777" w:rsidR="004710A3" w:rsidRPr="00595985" w:rsidRDefault="004710A3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78470E8F" w14:textId="77777777" w:rsidR="004710A3" w:rsidRDefault="004710A3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14:paraId="7CD22E32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68DACB91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2CC06BB8" w14:textId="77777777" w:rsidR="00595985" w:rsidRDefault="00595985" w:rsidP="00DE27ED">
            <w:pPr>
              <w:jc w:val="right"/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6CF136DA" w14:textId="77777777" w:rsidR="00595985" w:rsidRDefault="00595985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:rsidRPr="00467B31" w14:paraId="7D960156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26432EAC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7A6255B9" w14:textId="77777777" w:rsidR="00595985" w:rsidRPr="00595985" w:rsidRDefault="00595985" w:rsidP="00DE27ED">
            <w:pPr>
              <w:jc w:val="right"/>
              <w:rPr>
                <w:b/>
              </w:rPr>
            </w:pPr>
            <w:r>
              <w:rPr>
                <w:b/>
              </w:rPr>
              <w:t>D</w:t>
            </w:r>
            <w:r w:rsidRPr="00595985">
              <w:rPr>
                <w:b/>
              </w:rPr>
              <w:t>.</w:t>
            </w: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297F80DC" w14:textId="77777777" w:rsidR="00D23F33" w:rsidRDefault="00595985" w:rsidP="004B112B">
            <w:pPr>
              <w:rPr>
                <w:b/>
                <w:bCs/>
                <w:lang w:val="nl-BE"/>
              </w:rPr>
            </w:pPr>
            <w:r w:rsidRPr="00595985">
              <w:rPr>
                <w:b/>
                <w:bCs/>
                <w:lang w:val="nl-BE"/>
              </w:rPr>
              <w:t xml:space="preserve">Ten gevolge van het letsel </w:t>
            </w:r>
            <w:r w:rsidR="00D23F33">
              <w:rPr>
                <w:b/>
                <w:bCs/>
                <w:lang w:val="nl-BE"/>
              </w:rPr>
              <w:t>heeft de persoon</w:t>
            </w:r>
            <w:r w:rsidRPr="00595985">
              <w:rPr>
                <w:b/>
                <w:bCs/>
                <w:lang w:val="nl-BE"/>
              </w:rPr>
              <w:t xml:space="preserve"> ernstige gezondheidsproblemen in combinatie met cognitieve of gedragsproblemen</w:t>
            </w:r>
            <w:r w:rsidR="00D23F33">
              <w:rPr>
                <w:b/>
                <w:bCs/>
                <w:lang w:val="nl-BE"/>
              </w:rPr>
              <w:t>.</w:t>
            </w:r>
          </w:p>
          <w:p w14:paraId="1B7F4C12" w14:textId="77777777" w:rsidR="00595985" w:rsidRPr="0008356A" w:rsidRDefault="00D23F33" w:rsidP="004B112B">
            <w:pPr>
              <w:rPr>
                <w:i/>
                <w:lang w:val="nl-BE"/>
              </w:rPr>
            </w:pPr>
            <w:r w:rsidRPr="0008356A">
              <w:rPr>
                <w:bCs/>
                <w:i/>
                <w:lang w:val="nl-BE"/>
              </w:rPr>
              <w:t xml:space="preserve">Bij </w:t>
            </w:r>
            <w:r w:rsidR="00595985" w:rsidRPr="0008356A">
              <w:rPr>
                <w:bCs/>
                <w:i/>
                <w:lang w:val="nl-BE"/>
              </w:rPr>
              <w:t xml:space="preserve">tetraplegie </w:t>
            </w:r>
            <w:r w:rsidRPr="0008356A">
              <w:rPr>
                <w:bCs/>
                <w:i/>
                <w:lang w:val="nl-BE"/>
              </w:rPr>
              <w:t>hoeft er maar</w:t>
            </w:r>
            <w:r w:rsidR="00595985" w:rsidRPr="0008356A">
              <w:rPr>
                <w:bCs/>
                <w:i/>
                <w:lang w:val="nl-BE"/>
              </w:rPr>
              <w:t xml:space="preserve"> aan </w:t>
            </w:r>
            <w:r w:rsidRPr="0008356A">
              <w:rPr>
                <w:bCs/>
                <w:i/>
                <w:lang w:val="nl-BE"/>
              </w:rPr>
              <w:t xml:space="preserve">een </w:t>
            </w:r>
            <w:r w:rsidR="00595985" w:rsidRPr="0008356A">
              <w:rPr>
                <w:bCs/>
                <w:i/>
                <w:lang w:val="nl-BE"/>
              </w:rPr>
              <w:t xml:space="preserve">van beide voorwaarden voldaan </w:t>
            </w:r>
            <w:r w:rsidRPr="0008356A">
              <w:rPr>
                <w:bCs/>
                <w:i/>
                <w:lang w:val="nl-BE"/>
              </w:rPr>
              <w:t>te</w:t>
            </w:r>
            <w:r w:rsidR="00595985" w:rsidRPr="0008356A">
              <w:rPr>
                <w:bCs/>
                <w:i/>
                <w:lang w:val="nl-BE"/>
              </w:rPr>
              <w:t xml:space="preserve"> zijn.</w:t>
            </w:r>
          </w:p>
        </w:tc>
      </w:tr>
      <w:tr w:rsidR="004710A3" w:rsidRPr="0008356A" w14:paraId="57BD4767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7EBE4649" w14:textId="77777777" w:rsidR="004710A3" w:rsidRPr="00F33469" w:rsidRDefault="004710A3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649B5D12" w14:textId="77777777" w:rsidR="004710A3" w:rsidRPr="00595985" w:rsidRDefault="004710A3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374E73CD" w14:textId="77777777" w:rsidR="004710A3" w:rsidRPr="0008356A" w:rsidRDefault="004710A3" w:rsidP="00DE27ED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08356A">
              <w:rPr>
                <w:lang w:val="nl-B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:rsidRPr="0008356A" w14:paraId="12B057D3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136922A5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4362E0D1" w14:textId="77777777" w:rsidR="00595985" w:rsidRPr="00595985" w:rsidRDefault="00595985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435799B4" w14:textId="77777777" w:rsidR="00595985" w:rsidRPr="0008356A" w:rsidRDefault="00595985" w:rsidP="00DE27ED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08356A">
              <w:rPr>
                <w:lang w:val="nl-B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10A3" w:rsidRPr="0008356A" w14:paraId="5D90E60E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1225ED6E" w14:textId="77777777" w:rsidR="004710A3" w:rsidRPr="00F33469" w:rsidRDefault="004710A3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54125C24" w14:textId="77777777" w:rsidR="004710A3" w:rsidRPr="00595985" w:rsidRDefault="004710A3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5F65C058" w14:textId="77777777" w:rsidR="004710A3" w:rsidRPr="0008356A" w:rsidRDefault="004710A3" w:rsidP="00DE27ED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08356A">
              <w:rPr>
                <w:lang w:val="nl-B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:rsidRPr="0008356A" w14:paraId="10F883CF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1AD68B1E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33A3C42F" w14:textId="77777777" w:rsidR="00595985" w:rsidRPr="0008356A" w:rsidRDefault="00595985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2CAA0116" w14:textId="77777777" w:rsidR="00595985" w:rsidRPr="0008356A" w:rsidRDefault="00595985" w:rsidP="00DE27ED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08356A">
              <w:rPr>
                <w:lang w:val="nl-B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:rsidRPr="0008356A" w14:paraId="0B25C165" w14:textId="77777777" w:rsidTr="00EB7832">
        <w:trPr>
          <w:cantSplit/>
        </w:trPr>
        <w:tc>
          <w:tcPr>
            <w:tcW w:w="426" w:type="dxa"/>
            <w:tcMar>
              <w:top w:w="120" w:type="dxa"/>
              <w:bottom w:w="20" w:type="dxa"/>
            </w:tcMar>
          </w:tcPr>
          <w:p w14:paraId="28E5555F" w14:textId="77777777" w:rsidR="00595985" w:rsidRPr="00F33469" w:rsidRDefault="00595985" w:rsidP="00DE27ED">
            <w:pPr>
              <w:rPr>
                <w:lang w:val="nl-BE"/>
              </w:rPr>
            </w:pPr>
          </w:p>
        </w:tc>
        <w:tc>
          <w:tcPr>
            <w:tcW w:w="425" w:type="dxa"/>
            <w:tcMar>
              <w:top w:w="120" w:type="dxa"/>
              <w:bottom w:w="20" w:type="dxa"/>
            </w:tcMar>
          </w:tcPr>
          <w:p w14:paraId="0108E7B2" w14:textId="77777777" w:rsidR="00595985" w:rsidRPr="0008356A" w:rsidRDefault="00595985" w:rsidP="00DE27ED">
            <w:pPr>
              <w:jc w:val="right"/>
              <w:rPr>
                <w:lang w:val="nl-BE"/>
              </w:rPr>
            </w:pPr>
          </w:p>
        </w:tc>
        <w:tc>
          <w:tcPr>
            <w:tcW w:w="9498" w:type="dxa"/>
            <w:gridSpan w:val="2"/>
            <w:tcMar>
              <w:top w:w="120" w:type="dxa"/>
              <w:bottom w:w="20" w:type="dxa"/>
            </w:tcMar>
            <w:vAlign w:val="bottom"/>
          </w:tcPr>
          <w:p w14:paraId="4DAD4465" w14:textId="77777777" w:rsidR="00595985" w:rsidRPr="0008356A" w:rsidRDefault="00595985" w:rsidP="00DE27ED">
            <w:pPr>
              <w:pBdr>
                <w:bottom w:val="dotted" w:sz="4" w:space="1" w:color="auto"/>
              </w:pBdr>
              <w:rPr>
                <w:lang w:val="nl-BE"/>
              </w:rP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 w:rsidRPr="0008356A">
              <w:rPr>
                <w:lang w:val="nl-B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14:paraId="2E13B527" w14:textId="77777777" w:rsidTr="00EB7832">
        <w:trPr>
          <w:cantSplit/>
        </w:trPr>
        <w:tc>
          <w:tcPr>
            <w:tcW w:w="426" w:type="dxa"/>
            <w:tcMar>
              <w:top w:w="360" w:type="dxa"/>
              <w:bottom w:w="20" w:type="dxa"/>
            </w:tcMar>
          </w:tcPr>
          <w:p w14:paraId="4278F172" w14:textId="77777777" w:rsidR="00595985" w:rsidRPr="0008356A" w:rsidRDefault="00595985" w:rsidP="00DE27ED">
            <w:pPr>
              <w:rPr>
                <w:sz w:val="32"/>
                <w:lang w:val="nl-BE"/>
              </w:rPr>
            </w:pPr>
          </w:p>
        </w:tc>
        <w:tc>
          <w:tcPr>
            <w:tcW w:w="9923" w:type="dxa"/>
            <w:gridSpan w:val="3"/>
            <w:tcMar>
              <w:top w:w="360" w:type="dxa"/>
              <w:bottom w:w="20" w:type="dxa"/>
            </w:tcMar>
          </w:tcPr>
          <w:p w14:paraId="34D36D45" w14:textId="77777777" w:rsidR="00595985" w:rsidRDefault="00595985" w:rsidP="00DE27ED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 w:rsidRPr="0008356A">
              <w:rPr>
                <w:b/>
                <w:bCs/>
                <w:color w:val="FFFFFF"/>
                <w:sz w:val="24"/>
                <w:lang w:val="nl-BE"/>
              </w:rPr>
              <w:t>Onderteken</w:t>
            </w:r>
            <w:r>
              <w:rPr>
                <w:b/>
                <w:bCs/>
                <w:color w:val="FFFFFF"/>
                <w:sz w:val="24"/>
              </w:rPr>
              <w:t>ing door de revalidatiearts</w:t>
            </w:r>
          </w:p>
        </w:tc>
      </w:tr>
      <w:tr w:rsidR="00595985" w:rsidRPr="00467B31" w14:paraId="6AF2A4F6" w14:textId="77777777" w:rsidTr="00EB7832">
        <w:tc>
          <w:tcPr>
            <w:tcW w:w="426" w:type="dxa"/>
            <w:tcMar>
              <w:top w:w="240" w:type="dxa"/>
            </w:tcMar>
          </w:tcPr>
          <w:p w14:paraId="45195EC7" w14:textId="77777777" w:rsidR="00595985" w:rsidRDefault="00781B57" w:rsidP="00DE27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3" w:type="dxa"/>
            <w:gridSpan w:val="3"/>
            <w:tcMar>
              <w:top w:w="240" w:type="dxa"/>
            </w:tcMar>
          </w:tcPr>
          <w:p w14:paraId="7955C850" w14:textId="77777777" w:rsidR="00595985" w:rsidRPr="00407900" w:rsidRDefault="00595985" w:rsidP="00DE27ED">
            <w:pPr>
              <w:rPr>
                <w:b/>
                <w:bCs/>
                <w:lang w:val="nl-BE"/>
              </w:rPr>
            </w:pPr>
            <w:r w:rsidRPr="00407900">
              <w:rPr>
                <w:b/>
                <w:bCs/>
                <w:lang w:val="nl-BE"/>
              </w:rPr>
              <w:t>Vul de onderstaande verklaring in.</w:t>
            </w:r>
          </w:p>
        </w:tc>
      </w:tr>
      <w:tr w:rsidR="00595985" w:rsidRPr="00467B31" w14:paraId="127DD3B4" w14:textId="77777777" w:rsidTr="00EB7832">
        <w:tc>
          <w:tcPr>
            <w:tcW w:w="426" w:type="dxa"/>
            <w:tcMar>
              <w:top w:w="240" w:type="dxa"/>
            </w:tcMar>
          </w:tcPr>
          <w:p w14:paraId="79AF73F7" w14:textId="77777777" w:rsidR="00595985" w:rsidRPr="00407900" w:rsidRDefault="00595985" w:rsidP="00DE27ED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923" w:type="dxa"/>
            <w:gridSpan w:val="3"/>
            <w:tcMar>
              <w:top w:w="240" w:type="dxa"/>
            </w:tcMar>
          </w:tcPr>
          <w:p w14:paraId="5B00BBA5" w14:textId="77777777" w:rsidR="00595985" w:rsidRDefault="00595985" w:rsidP="00DE27ED">
            <w:pPr>
              <w:rPr>
                <w:b/>
                <w:bCs/>
                <w:lang w:val="nl-BE"/>
              </w:rPr>
            </w:pPr>
            <w:r w:rsidRPr="00595985">
              <w:rPr>
                <w:b/>
                <w:bCs/>
                <w:lang w:val="nl-BE"/>
              </w:rPr>
              <w:t>Ik verklaar als revalidatiearts, verbonden aan een revalidatieziekenhuis of een afdeling voor neurologische of locomotorische revalidatie van een ziekenhuis, dat de persoon</w:t>
            </w:r>
            <w:r w:rsidR="00D23F33">
              <w:rPr>
                <w:b/>
                <w:bCs/>
                <w:lang w:val="nl-BE"/>
              </w:rPr>
              <w:t>, v</w:t>
            </w:r>
            <w:r w:rsidRPr="00595985">
              <w:rPr>
                <w:b/>
                <w:bCs/>
                <w:lang w:val="nl-BE"/>
              </w:rPr>
              <w:t>ermeld in vraag 1</w:t>
            </w:r>
            <w:r w:rsidR="00D23F33">
              <w:rPr>
                <w:b/>
                <w:bCs/>
                <w:lang w:val="nl-BE"/>
              </w:rPr>
              <w:t>,</w:t>
            </w:r>
            <w:r w:rsidRPr="00595985">
              <w:rPr>
                <w:b/>
                <w:bCs/>
                <w:lang w:val="nl-BE"/>
              </w:rPr>
              <w:t xml:space="preserve"> voldoet aan de criteria om in aanmerking te komen voor de procedure voor niet-aangeboren hersenletsel of tetraplegie ten gevolge van een hoge dwarslaesie (C4 of hoger).</w:t>
            </w:r>
          </w:p>
          <w:p w14:paraId="462B9EF4" w14:textId="77777777" w:rsidR="00595985" w:rsidRPr="00595985" w:rsidRDefault="00595985" w:rsidP="00DE27ED">
            <w:pPr>
              <w:rPr>
                <w:b/>
                <w:bCs/>
                <w:lang w:val="nl-BE"/>
              </w:rPr>
            </w:pPr>
          </w:p>
        </w:tc>
      </w:tr>
      <w:tr w:rsidR="00595985" w14:paraId="00DB545D" w14:textId="77777777" w:rsidTr="00EB7832">
        <w:tc>
          <w:tcPr>
            <w:tcW w:w="426" w:type="dxa"/>
            <w:tcMar>
              <w:top w:w="60" w:type="dxa"/>
              <w:bottom w:w="40" w:type="dxa"/>
            </w:tcMar>
          </w:tcPr>
          <w:p w14:paraId="002F6ACC" w14:textId="77777777" w:rsidR="00595985" w:rsidRPr="00595985" w:rsidRDefault="00595985" w:rsidP="00DE27ED">
            <w:pPr>
              <w:rPr>
                <w:lang w:val="nl-BE"/>
              </w:rPr>
            </w:pPr>
          </w:p>
        </w:tc>
        <w:tc>
          <w:tcPr>
            <w:tcW w:w="3129" w:type="dxa"/>
            <w:gridSpan w:val="2"/>
            <w:tcMar>
              <w:top w:w="60" w:type="dxa"/>
              <w:bottom w:w="40" w:type="dxa"/>
            </w:tcMar>
            <w:vAlign w:val="center"/>
          </w:tcPr>
          <w:p w14:paraId="3620D5BF" w14:textId="77777777" w:rsidR="00595985" w:rsidRDefault="00595985" w:rsidP="00DE27ED">
            <w:pPr>
              <w:jc w:val="right"/>
            </w:pPr>
            <w:r>
              <w:t>datum</w:t>
            </w:r>
          </w:p>
        </w:tc>
        <w:tc>
          <w:tcPr>
            <w:tcW w:w="6794" w:type="dxa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595985" w14:paraId="5D385157" w14:textId="77777777" w:rsidTr="00DE27ED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24B4DEBA" w14:textId="77777777" w:rsidR="00595985" w:rsidRDefault="00595985" w:rsidP="00DE27ED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9D13B5E" w14:textId="77777777" w:rsidR="00595985" w:rsidRDefault="00595985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7ADF6F05" w14:textId="77777777" w:rsidR="00595985" w:rsidRDefault="00595985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68B305E7" w14:textId="77777777" w:rsidR="00595985" w:rsidRDefault="00595985" w:rsidP="00DE27ED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6F66F1F" w14:textId="77777777" w:rsidR="00595985" w:rsidRDefault="00595985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2711C9EF" w14:textId="77777777" w:rsidR="00595985" w:rsidRDefault="00595985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707CAF36" w14:textId="77777777" w:rsidR="00595985" w:rsidRDefault="00595985" w:rsidP="00DE27ED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7A5A9F34" w14:textId="77777777" w:rsidR="00595985" w:rsidRDefault="00595985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19A8003" w14:textId="77777777" w:rsidR="00595985" w:rsidRDefault="00595985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1F2D98C8" w14:textId="77777777" w:rsidR="00595985" w:rsidRDefault="00595985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334AF225" w14:textId="77777777" w:rsidR="00595985" w:rsidRDefault="00595985" w:rsidP="00DE27ED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4955B45" w14:textId="77777777" w:rsidR="00595985" w:rsidRDefault="00595985" w:rsidP="00DE27ED"/>
        </w:tc>
      </w:tr>
      <w:tr w:rsidR="00595985" w14:paraId="4E4A2AEC" w14:textId="77777777" w:rsidTr="00EB7832">
        <w:tc>
          <w:tcPr>
            <w:tcW w:w="426" w:type="dxa"/>
            <w:tcMar>
              <w:top w:w="480" w:type="dxa"/>
              <w:bottom w:w="20" w:type="dxa"/>
            </w:tcMar>
          </w:tcPr>
          <w:p w14:paraId="794035A5" w14:textId="77777777" w:rsidR="00595985" w:rsidRDefault="00595985" w:rsidP="00DE27ED"/>
        </w:tc>
        <w:tc>
          <w:tcPr>
            <w:tcW w:w="3129" w:type="dxa"/>
            <w:gridSpan w:val="2"/>
            <w:tcMar>
              <w:top w:w="480" w:type="dxa"/>
              <w:bottom w:w="20" w:type="dxa"/>
            </w:tcMar>
          </w:tcPr>
          <w:p w14:paraId="2F56EE2F" w14:textId="77777777" w:rsidR="00595985" w:rsidRDefault="00595985" w:rsidP="00DE27ED">
            <w:pPr>
              <w:jc w:val="right"/>
            </w:pPr>
            <w:r>
              <w:t>handtekening</w:t>
            </w:r>
          </w:p>
        </w:tc>
        <w:tc>
          <w:tcPr>
            <w:tcW w:w="6794" w:type="dxa"/>
            <w:tcMar>
              <w:top w:w="480" w:type="dxa"/>
              <w:bottom w:w="20" w:type="dxa"/>
            </w:tcMar>
            <w:vAlign w:val="bottom"/>
          </w:tcPr>
          <w:p w14:paraId="34FC4E07" w14:textId="77777777" w:rsidR="00595985" w:rsidRDefault="00595985" w:rsidP="00DE27ED">
            <w:pPr>
              <w:pBdr>
                <w:bottom w:val="dotted" w:sz="4" w:space="1" w:color="auto"/>
              </w:pBdr>
            </w:pPr>
          </w:p>
        </w:tc>
      </w:tr>
      <w:tr w:rsidR="00595985" w14:paraId="4E1703BB" w14:textId="77777777" w:rsidTr="00EB7832">
        <w:tc>
          <w:tcPr>
            <w:tcW w:w="426" w:type="dxa"/>
            <w:tcMar>
              <w:top w:w="120" w:type="dxa"/>
              <w:bottom w:w="20" w:type="dxa"/>
            </w:tcMar>
          </w:tcPr>
          <w:p w14:paraId="0E5D8B69" w14:textId="77777777" w:rsidR="00595985" w:rsidRDefault="00595985" w:rsidP="00DE27ED"/>
        </w:tc>
        <w:tc>
          <w:tcPr>
            <w:tcW w:w="3129" w:type="dxa"/>
            <w:gridSpan w:val="2"/>
            <w:tcMar>
              <w:top w:w="120" w:type="dxa"/>
              <w:bottom w:w="20" w:type="dxa"/>
            </w:tcMar>
          </w:tcPr>
          <w:p w14:paraId="35B9EF4C" w14:textId="77777777" w:rsidR="00595985" w:rsidRDefault="00595985" w:rsidP="00DE27ED">
            <w:pPr>
              <w:jc w:val="right"/>
            </w:pPr>
            <w:r>
              <w:t>voor- en achternaam</w:t>
            </w:r>
          </w:p>
        </w:tc>
        <w:tc>
          <w:tcPr>
            <w:tcW w:w="6794" w:type="dxa"/>
            <w:tcMar>
              <w:top w:w="120" w:type="dxa"/>
              <w:bottom w:w="20" w:type="dxa"/>
            </w:tcMar>
            <w:vAlign w:val="bottom"/>
          </w:tcPr>
          <w:p w14:paraId="391DFA45" w14:textId="77777777" w:rsidR="00595985" w:rsidRDefault="00595985" w:rsidP="00DE27ED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985" w:rsidRPr="00467B31" w14:paraId="31685077" w14:textId="77777777" w:rsidTr="00EB7832">
        <w:tc>
          <w:tcPr>
            <w:tcW w:w="426" w:type="dxa"/>
            <w:tcMar>
              <w:top w:w="120" w:type="dxa"/>
              <w:bottom w:w="20" w:type="dxa"/>
            </w:tcMar>
          </w:tcPr>
          <w:p w14:paraId="63F6EE87" w14:textId="77777777" w:rsidR="00595985" w:rsidRDefault="00595985" w:rsidP="00DE27ED"/>
        </w:tc>
        <w:tc>
          <w:tcPr>
            <w:tcW w:w="3129" w:type="dxa"/>
            <w:gridSpan w:val="2"/>
            <w:tcMar>
              <w:top w:w="120" w:type="dxa"/>
              <w:bottom w:w="20" w:type="dxa"/>
            </w:tcMar>
          </w:tcPr>
          <w:p w14:paraId="1329A9D5" w14:textId="77777777" w:rsidR="00595985" w:rsidRPr="00407900" w:rsidRDefault="00595985" w:rsidP="00DE27ED">
            <w:pPr>
              <w:jc w:val="right"/>
              <w:rPr>
                <w:i/>
                <w:iCs/>
                <w:lang w:val="nl-BE"/>
              </w:rPr>
            </w:pPr>
            <w:r w:rsidRPr="00407900">
              <w:rPr>
                <w:i/>
                <w:iCs/>
                <w:lang w:val="nl-BE"/>
              </w:rPr>
              <w:t xml:space="preserve">Druk in het vak hiernaast </w:t>
            </w:r>
          </w:p>
          <w:p w14:paraId="4064FC5D" w14:textId="77777777" w:rsidR="00595985" w:rsidRPr="00407900" w:rsidRDefault="00595985" w:rsidP="00DE27ED">
            <w:pPr>
              <w:jc w:val="right"/>
              <w:rPr>
                <w:lang w:val="nl-BE"/>
              </w:rPr>
            </w:pPr>
            <w:r w:rsidRPr="00407900">
              <w:rPr>
                <w:i/>
                <w:iCs/>
                <w:lang w:val="nl-BE"/>
              </w:rPr>
              <w:t>uw stempel af</w:t>
            </w:r>
            <w:r w:rsidR="00D23F33">
              <w:rPr>
                <w:i/>
                <w:iCs/>
                <w:lang w:val="nl-BE"/>
              </w:rPr>
              <w:t>.</w:t>
            </w:r>
          </w:p>
        </w:tc>
        <w:tc>
          <w:tcPr>
            <w:tcW w:w="6794" w:type="dxa"/>
            <w:tcMar>
              <w:top w:w="120" w:type="dxa"/>
              <w:bottom w:w="20" w:type="dxa"/>
            </w:tcMar>
          </w:tcPr>
          <w:tbl>
            <w:tblPr>
              <w:tblW w:w="5000" w:type="pc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664"/>
            </w:tblGrid>
            <w:tr w:rsidR="00595985" w:rsidRPr="00467B31" w14:paraId="0CE0E5C3" w14:textId="77777777" w:rsidTr="00DE27ED">
              <w:trPr>
                <w:trHeight w:val="1200"/>
              </w:trPr>
              <w:tc>
                <w:tcPr>
                  <w:tcW w:w="5000" w:type="pct"/>
                </w:tcPr>
                <w:p w14:paraId="7D324729" w14:textId="77777777" w:rsidR="00595985" w:rsidRPr="00407900" w:rsidRDefault="00595985" w:rsidP="00DE27ED">
                  <w:pPr>
                    <w:rPr>
                      <w:lang w:val="nl-BE"/>
                    </w:rPr>
                  </w:pPr>
                </w:p>
              </w:tc>
            </w:tr>
          </w:tbl>
          <w:p w14:paraId="2ADB12AD" w14:textId="77777777" w:rsidR="00595985" w:rsidRPr="00407900" w:rsidRDefault="00595985" w:rsidP="00DE27ED">
            <w:pPr>
              <w:rPr>
                <w:lang w:val="nl-BE"/>
              </w:rPr>
            </w:pPr>
          </w:p>
        </w:tc>
      </w:tr>
      <w:tr w:rsidR="004F2F45" w:rsidRPr="00467B31" w14:paraId="036B5E6F" w14:textId="77777777" w:rsidTr="00EB7832">
        <w:trPr>
          <w:cantSplit/>
        </w:trPr>
        <w:tc>
          <w:tcPr>
            <w:tcW w:w="426" w:type="dxa"/>
            <w:tcMar>
              <w:top w:w="360" w:type="dxa"/>
              <w:bottom w:w="20" w:type="dxa"/>
            </w:tcMar>
          </w:tcPr>
          <w:p w14:paraId="09E3A200" w14:textId="77777777" w:rsidR="004F2F45" w:rsidRPr="00F33469" w:rsidRDefault="004F2F45" w:rsidP="005313ED">
            <w:pPr>
              <w:rPr>
                <w:sz w:val="32"/>
                <w:lang w:val="nl-BE"/>
              </w:rPr>
            </w:pPr>
          </w:p>
        </w:tc>
        <w:tc>
          <w:tcPr>
            <w:tcW w:w="9923" w:type="dxa"/>
            <w:gridSpan w:val="3"/>
            <w:tcMar>
              <w:top w:w="360" w:type="dxa"/>
              <w:bottom w:w="20" w:type="dxa"/>
            </w:tcMar>
          </w:tcPr>
          <w:p w14:paraId="7CCA9963" w14:textId="20136F2B" w:rsidR="004F2F45" w:rsidRPr="00776FBD" w:rsidRDefault="00645A96" w:rsidP="005313ED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Waar kunt u terecht met vragen?</w:t>
            </w:r>
          </w:p>
        </w:tc>
      </w:tr>
      <w:tr w:rsidR="009A4905" w:rsidRPr="000A51CF" w14:paraId="2DAF7703" w14:textId="77777777" w:rsidTr="00EB7832">
        <w:trPr>
          <w:cantSplit/>
        </w:trPr>
        <w:tc>
          <w:tcPr>
            <w:tcW w:w="426" w:type="dxa"/>
            <w:tcMar>
              <w:top w:w="240" w:type="dxa"/>
            </w:tcMar>
          </w:tcPr>
          <w:p w14:paraId="36361F67" w14:textId="344F24C3" w:rsidR="009A4905" w:rsidRPr="00CE7B60" w:rsidRDefault="009A4905" w:rsidP="00335E88">
            <w:pPr>
              <w:jc w:val="right"/>
              <w:rPr>
                <w:b/>
                <w:bCs/>
                <w:lang w:val="nl-BE"/>
              </w:rPr>
            </w:pPr>
            <w:bookmarkStart w:id="0" w:name="_Hlk164255785"/>
            <w:r>
              <w:rPr>
                <w:b/>
                <w:bCs/>
                <w:lang w:val="nl-BE"/>
              </w:rPr>
              <w:t>7</w:t>
            </w:r>
          </w:p>
        </w:tc>
        <w:tc>
          <w:tcPr>
            <w:tcW w:w="9923" w:type="dxa"/>
            <w:gridSpan w:val="3"/>
            <w:tcMar>
              <w:top w:w="240" w:type="dxa"/>
            </w:tcMar>
          </w:tcPr>
          <w:p w14:paraId="5FFAA597" w14:textId="4CF43EED" w:rsidR="009A4905" w:rsidRPr="00645A96" w:rsidRDefault="00645A96" w:rsidP="00645A96">
            <w:pPr>
              <w:rPr>
                <w:lang w:val="nl-BE"/>
              </w:rPr>
            </w:pPr>
            <w:r w:rsidRPr="00645A96">
              <w:rPr>
                <w:i/>
                <w:iCs/>
                <w:lang w:val="nl-BE"/>
              </w:rPr>
              <w:t>Contacteer het VAPH via www.vaph.be/hebt-u-een-vraag of op het nummer 02 249 30 00.</w:t>
            </w:r>
          </w:p>
        </w:tc>
      </w:tr>
      <w:bookmarkEnd w:id="0"/>
      <w:tr w:rsidR="004F2F45" w:rsidRPr="00467B31" w14:paraId="46591818" w14:textId="77777777" w:rsidTr="00EB7832">
        <w:trPr>
          <w:cantSplit/>
        </w:trPr>
        <w:tc>
          <w:tcPr>
            <w:tcW w:w="426" w:type="dxa"/>
            <w:tcMar>
              <w:top w:w="360" w:type="dxa"/>
              <w:bottom w:w="20" w:type="dxa"/>
            </w:tcMar>
          </w:tcPr>
          <w:p w14:paraId="42826547" w14:textId="77777777" w:rsidR="004F2F45" w:rsidRPr="00F33469" w:rsidRDefault="004F2F45" w:rsidP="005313ED">
            <w:pPr>
              <w:rPr>
                <w:sz w:val="32"/>
                <w:lang w:val="nl-BE"/>
              </w:rPr>
            </w:pPr>
          </w:p>
        </w:tc>
        <w:tc>
          <w:tcPr>
            <w:tcW w:w="9923" w:type="dxa"/>
            <w:gridSpan w:val="3"/>
            <w:tcMar>
              <w:top w:w="360" w:type="dxa"/>
              <w:bottom w:w="20" w:type="dxa"/>
            </w:tcMar>
          </w:tcPr>
          <w:p w14:paraId="1F742917" w14:textId="6D17F65E" w:rsidR="004F2F45" w:rsidRPr="00776FBD" w:rsidRDefault="00645A96" w:rsidP="005313ED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407900">
              <w:rPr>
                <w:b/>
                <w:bCs/>
                <w:color w:val="FFFFFF"/>
                <w:sz w:val="24"/>
                <w:lang w:val="nl-BE"/>
              </w:rPr>
              <w:t>Aan wie bezorgt u dit formulier?</w:t>
            </w:r>
          </w:p>
        </w:tc>
      </w:tr>
      <w:tr w:rsidR="00645A96" w:rsidRPr="00467B31" w14:paraId="77B34DA6" w14:textId="77777777" w:rsidTr="00EB7832">
        <w:trPr>
          <w:cantSplit/>
        </w:trPr>
        <w:tc>
          <w:tcPr>
            <w:tcW w:w="426" w:type="dxa"/>
            <w:tcMar>
              <w:top w:w="240" w:type="dxa"/>
            </w:tcMar>
          </w:tcPr>
          <w:p w14:paraId="62FE2829" w14:textId="77777777" w:rsidR="00645A96" w:rsidRDefault="00645A96" w:rsidP="00645A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923" w:type="dxa"/>
            <w:gridSpan w:val="3"/>
            <w:tcMar>
              <w:top w:w="240" w:type="dxa"/>
            </w:tcMar>
          </w:tcPr>
          <w:p w14:paraId="1BB70C77" w14:textId="77777777" w:rsidR="00EA6663" w:rsidRDefault="00EA6663" w:rsidP="00EA6663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U kunt dit formulier op twee manieren indienen.</w:t>
            </w:r>
          </w:p>
          <w:p w14:paraId="0AADAB62" w14:textId="77777777" w:rsidR="00EA6663" w:rsidRDefault="00EA6663" w:rsidP="00EA6663">
            <w:pPr>
              <w:pStyle w:val="Lijstalinea"/>
              <w:numPr>
                <w:ilvl w:val="0"/>
                <w:numId w:val="25"/>
              </w:numPr>
              <w:ind w:left="306" w:hanging="273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Ofwel laadt u het formulier samen met de bijlagen op in het e-loket mijn.vaph.be (via het tabblad ‘Documenten &gt; Verzonden documenten’)</w:t>
            </w:r>
          </w:p>
          <w:p w14:paraId="4B5785C2" w14:textId="664E4B9C" w:rsidR="00645A96" w:rsidRPr="00776FBD" w:rsidRDefault="00EA6663" w:rsidP="00EA6663">
            <w:pPr>
              <w:pStyle w:val="Lijstalinea"/>
              <w:numPr>
                <w:ilvl w:val="0"/>
                <w:numId w:val="25"/>
              </w:numPr>
              <w:ind w:left="306" w:hanging="273"/>
              <w:rPr>
                <w:i/>
                <w:iCs/>
                <w:lang w:val="nl-BE"/>
              </w:rPr>
            </w:pPr>
            <w:r w:rsidRPr="00C6585F">
              <w:rPr>
                <w:i/>
                <w:iCs/>
                <w:lang w:val="nl-BE"/>
              </w:rPr>
              <w:t>Ofwel bezorgt u het formulier en de bijlagen op het onderstaande postadres.</w:t>
            </w:r>
          </w:p>
        </w:tc>
      </w:tr>
      <w:tr w:rsidR="00EB7832" w:rsidRPr="004A69EF" w14:paraId="16EFE75F" w14:textId="77777777" w:rsidTr="00EB7832">
        <w:trPr>
          <w:cantSplit/>
        </w:trPr>
        <w:tc>
          <w:tcPr>
            <w:tcW w:w="426" w:type="dxa"/>
            <w:tcMar>
              <w:top w:w="240" w:type="dxa"/>
            </w:tcMar>
          </w:tcPr>
          <w:p w14:paraId="6834DFE4" w14:textId="77777777" w:rsidR="00EB7832" w:rsidRDefault="00EB7832" w:rsidP="005D63F1">
            <w:pPr>
              <w:jc w:val="right"/>
              <w:rPr>
                <w:b/>
                <w:bCs/>
              </w:rPr>
            </w:pPr>
          </w:p>
        </w:tc>
        <w:tc>
          <w:tcPr>
            <w:tcW w:w="9923" w:type="dxa"/>
            <w:gridSpan w:val="3"/>
            <w:tcMar>
              <w:top w:w="240" w:type="dxa"/>
            </w:tcMar>
          </w:tcPr>
          <w:p w14:paraId="4F7E1D3F" w14:textId="77777777" w:rsidR="00EB7832" w:rsidRDefault="00EB7832" w:rsidP="005D63F1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VAPH</w:t>
            </w:r>
          </w:p>
          <w:p w14:paraId="3434D78C" w14:textId="77777777" w:rsidR="00EB7832" w:rsidRDefault="00EB7832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>Koning Albert II-laan 15 bus 320</w:t>
            </w:r>
          </w:p>
          <w:p w14:paraId="6A3DF1A5" w14:textId="77777777" w:rsidR="00EB7832" w:rsidRPr="007171A7" w:rsidRDefault="00EB7832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1210 Brussel </w:t>
            </w:r>
          </w:p>
          <w:p w14:paraId="656C3456" w14:textId="77777777" w:rsidR="00EB7832" w:rsidRPr="007171A7" w:rsidRDefault="00EB7832" w:rsidP="005D63F1">
            <w:pPr>
              <w:rPr>
                <w:i/>
                <w:iCs/>
                <w:lang w:val="nl-BE"/>
              </w:rPr>
            </w:pPr>
          </w:p>
          <w:p w14:paraId="0320A894" w14:textId="77777777" w:rsidR="00EB7832" w:rsidRPr="00407900" w:rsidRDefault="00EB7832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Opgelet: U kunt het formulier niet persoonlijk naar een VAPH-kantoor brengen. Dit vertraagt </w:t>
            </w:r>
            <w:r>
              <w:rPr>
                <w:i/>
                <w:iCs/>
                <w:lang w:val="nl-BE"/>
              </w:rPr>
              <w:t>de verwerking van het</w:t>
            </w:r>
            <w:r w:rsidRPr="007171A7">
              <w:rPr>
                <w:i/>
                <w:iCs/>
                <w:lang w:val="nl-BE"/>
              </w:rPr>
              <w:t xml:space="preserve"> </w:t>
            </w:r>
            <w:r>
              <w:rPr>
                <w:i/>
                <w:iCs/>
                <w:lang w:val="nl-BE"/>
              </w:rPr>
              <w:t>formulier</w:t>
            </w:r>
            <w:r w:rsidRPr="007171A7">
              <w:rPr>
                <w:i/>
                <w:iCs/>
                <w:lang w:val="nl-BE"/>
              </w:rPr>
              <w:t>.</w:t>
            </w:r>
          </w:p>
        </w:tc>
      </w:tr>
    </w:tbl>
    <w:p w14:paraId="2A33CBF5" w14:textId="77777777" w:rsidR="00222268" w:rsidRPr="0008356A" w:rsidRDefault="00222268" w:rsidP="00595985">
      <w:pPr>
        <w:rPr>
          <w:sz w:val="2"/>
          <w:szCs w:val="2"/>
          <w:lang w:val="nl-BE"/>
        </w:rPr>
      </w:pPr>
    </w:p>
    <w:sectPr w:rsidR="00222268" w:rsidRPr="0008356A" w:rsidSect="00463A2F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D4" w14:textId="77777777" w:rsidR="004E033B" w:rsidRDefault="004E033B" w:rsidP="00377F4E">
      <w:r>
        <w:separator/>
      </w:r>
    </w:p>
    <w:p w14:paraId="1AEE928B" w14:textId="77777777" w:rsidR="004E033B" w:rsidRDefault="004E033B" w:rsidP="00377F4E"/>
  </w:endnote>
  <w:endnote w:type="continuationSeparator" w:id="0">
    <w:p w14:paraId="27C3B544" w14:textId="77777777" w:rsidR="004E033B" w:rsidRDefault="004E033B" w:rsidP="00377F4E">
      <w:r>
        <w:continuationSeparator/>
      </w:r>
    </w:p>
    <w:p w14:paraId="1A0DB883" w14:textId="77777777" w:rsidR="004E033B" w:rsidRDefault="004E033B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EBC9" w14:textId="77777777" w:rsidR="00222268" w:rsidRPr="0008356A" w:rsidRDefault="00595985">
    <w:pPr>
      <w:pStyle w:val="Voettekst"/>
      <w:rPr>
        <w:sz w:val="18"/>
        <w:szCs w:val="18"/>
      </w:rPr>
    </w:pPr>
    <w:r w:rsidRPr="0008356A">
      <w:rPr>
        <w:sz w:val="18"/>
        <w:szCs w:val="18"/>
      </w:rPr>
      <w:t xml:space="preserve">Medisch attest </w:t>
    </w:r>
    <w:r w:rsidR="005F710D" w:rsidRPr="0008356A">
      <w:rPr>
        <w:sz w:val="18"/>
        <w:szCs w:val="18"/>
      </w:rPr>
      <w:t>voor</w:t>
    </w:r>
    <w:r w:rsidRPr="0008356A">
      <w:rPr>
        <w:sz w:val="18"/>
        <w:szCs w:val="18"/>
      </w:rPr>
      <w:t xml:space="preserve"> ondersteuning via de procedure</w:t>
    </w:r>
    <w:r w:rsidR="005F710D" w:rsidRPr="0008356A">
      <w:rPr>
        <w:sz w:val="18"/>
        <w:szCs w:val="18"/>
      </w:rPr>
      <w:t xml:space="preserve"> voor personen met een</w:t>
    </w:r>
    <w:r w:rsidRPr="0008356A">
      <w:rPr>
        <w:sz w:val="18"/>
        <w:szCs w:val="18"/>
      </w:rPr>
      <w:t xml:space="preserve"> niet-aangeboren hersenletsel of tetraplegie </w:t>
    </w:r>
    <w:r w:rsidR="00222268" w:rsidRPr="0008356A">
      <w:rPr>
        <w:sz w:val="18"/>
        <w:szCs w:val="18"/>
      </w:rPr>
      <w:t xml:space="preserve"> - </w:t>
    </w:r>
    <w:r w:rsidR="00222268" w:rsidRPr="0008356A">
      <w:rPr>
        <w:sz w:val="18"/>
        <w:szCs w:val="18"/>
      </w:rPr>
      <w:fldChar w:fldCharType="begin"/>
    </w:r>
    <w:r w:rsidR="00222268" w:rsidRPr="0008356A">
      <w:rPr>
        <w:sz w:val="18"/>
        <w:szCs w:val="18"/>
      </w:rPr>
      <w:instrText xml:space="preserve"> PAGE </w:instrText>
    </w:r>
    <w:r w:rsidR="00222268" w:rsidRPr="0008356A">
      <w:rPr>
        <w:sz w:val="18"/>
        <w:szCs w:val="18"/>
      </w:rPr>
      <w:fldChar w:fldCharType="separate"/>
    </w:r>
    <w:r w:rsidR="00467B31">
      <w:rPr>
        <w:noProof/>
        <w:sz w:val="18"/>
        <w:szCs w:val="18"/>
      </w:rPr>
      <w:t>4</w:t>
    </w:r>
    <w:r w:rsidR="00222268" w:rsidRPr="0008356A">
      <w:rPr>
        <w:sz w:val="18"/>
        <w:szCs w:val="18"/>
      </w:rPr>
      <w:fldChar w:fldCharType="end"/>
    </w:r>
    <w:r w:rsidR="00222268" w:rsidRPr="0008356A">
      <w:rPr>
        <w:sz w:val="18"/>
        <w:szCs w:val="18"/>
      </w:rPr>
      <w:t xml:space="preserve"> van </w:t>
    </w:r>
    <w:r w:rsidR="00EE56C8" w:rsidRPr="0008356A">
      <w:rPr>
        <w:sz w:val="18"/>
        <w:szCs w:val="18"/>
      </w:rPr>
      <w:fldChar w:fldCharType="begin"/>
    </w:r>
    <w:r w:rsidR="00EE56C8" w:rsidRPr="0008356A">
      <w:rPr>
        <w:sz w:val="18"/>
        <w:szCs w:val="18"/>
      </w:rPr>
      <w:instrText xml:space="preserve"> NUMPAGES  </w:instrText>
    </w:r>
    <w:r w:rsidR="00EE56C8" w:rsidRPr="0008356A">
      <w:rPr>
        <w:sz w:val="18"/>
        <w:szCs w:val="18"/>
      </w:rPr>
      <w:fldChar w:fldCharType="separate"/>
    </w:r>
    <w:r w:rsidR="00467B31">
      <w:rPr>
        <w:noProof/>
        <w:sz w:val="18"/>
        <w:szCs w:val="18"/>
      </w:rPr>
      <w:t>4</w:t>
    </w:r>
    <w:r w:rsidR="00EE56C8" w:rsidRPr="0008356A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3196" w14:textId="7E20B0BC" w:rsidR="00316680" w:rsidRDefault="00316680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384C8839" wp14:editId="6B12D370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721">
      <w:t>VAPH-F-201</w:t>
    </w:r>
    <w:r w:rsidR="00B62A20">
      <w:t>8</w:t>
    </w:r>
    <w:r w:rsidR="00AD6C8C">
      <w:t>-00</w:t>
    </w:r>
    <w:r w:rsidR="00B62A20">
      <w:t>6</w:t>
    </w:r>
    <w:r w:rsidR="00AD6C8C">
      <w:t>-0</w:t>
    </w:r>
    <w:r w:rsidR="00817093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2FED" w14:textId="77777777" w:rsidR="004E033B" w:rsidRDefault="004E033B" w:rsidP="00377F4E">
      <w:r>
        <w:separator/>
      </w:r>
    </w:p>
  </w:footnote>
  <w:footnote w:type="continuationSeparator" w:id="0">
    <w:p w14:paraId="2A45800C" w14:textId="77777777" w:rsidR="004E033B" w:rsidRDefault="004E033B" w:rsidP="00377F4E">
      <w:r>
        <w:continuationSeparator/>
      </w:r>
    </w:p>
    <w:p w14:paraId="474E1471" w14:textId="77777777" w:rsidR="004E033B" w:rsidRDefault="004E033B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B875" w14:textId="77777777" w:rsidR="00B66324" w:rsidRPr="00BD1F32" w:rsidRDefault="00B66324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4C1FC8AF" wp14:editId="7A62B87D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269D9"/>
    <w:multiLevelType w:val="hybridMultilevel"/>
    <w:tmpl w:val="11705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BB53FD6"/>
    <w:multiLevelType w:val="hybridMultilevel"/>
    <w:tmpl w:val="B92A04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C5A7A"/>
    <w:multiLevelType w:val="hybridMultilevel"/>
    <w:tmpl w:val="7FC058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D24EA"/>
    <w:multiLevelType w:val="hybridMultilevel"/>
    <w:tmpl w:val="D9AE84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659AC"/>
    <w:multiLevelType w:val="hybridMultilevel"/>
    <w:tmpl w:val="A9F485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962F20"/>
    <w:multiLevelType w:val="hybridMultilevel"/>
    <w:tmpl w:val="23D27E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7"/>
  </w:num>
  <w:num w:numId="11">
    <w:abstractNumId w:val="18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3"/>
  </w:num>
  <w:num w:numId="25">
    <w:abstractNumId w:val="14"/>
  </w:num>
  <w:num w:numId="26">
    <w:abstractNumId w:val="16"/>
  </w:num>
  <w:num w:numId="27">
    <w:abstractNumId w:val="15"/>
  </w:num>
  <w:num w:numId="28">
    <w:abstractNumId w:val="21"/>
  </w:num>
  <w:num w:numId="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4rKM0UBwd2ZFre4X2pKAFqtFM3klfvWTjqDVcaag8uoXo4Gj4fn63QAx07HYXSK7xqBzRD/tg9AvlBUfokuxKQ==" w:salt="Vh1ge8ZgfsuujAf6/cIv2Q==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B42"/>
    <w:rsid w:val="00001D1B"/>
    <w:rsid w:val="000058FB"/>
    <w:rsid w:val="00011108"/>
    <w:rsid w:val="00011992"/>
    <w:rsid w:val="000128DC"/>
    <w:rsid w:val="000220FA"/>
    <w:rsid w:val="00023FE3"/>
    <w:rsid w:val="000317EF"/>
    <w:rsid w:val="00032693"/>
    <w:rsid w:val="0003380D"/>
    <w:rsid w:val="00036FEA"/>
    <w:rsid w:val="0004078D"/>
    <w:rsid w:val="00041026"/>
    <w:rsid w:val="00045873"/>
    <w:rsid w:val="000525B9"/>
    <w:rsid w:val="000537C8"/>
    <w:rsid w:val="00057040"/>
    <w:rsid w:val="00065B3E"/>
    <w:rsid w:val="000741AC"/>
    <w:rsid w:val="0007551D"/>
    <w:rsid w:val="00077826"/>
    <w:rsid w:val="00080381"/>
    <w:rsid w:val="00080793"/>
    <w:rsid w:val="00080EE1"/>
    <w:rsid w:val="0008356A"/>
    <w:rsid w:val="00083765"/>
    <w:rsid w:val="00085B28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5146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788B"/>
    <w:rsid w:val="00130242"/>
    <w:rsid w:val="001305C9"/>
    <w:rsid w:val="00130899"/>
    <w:rsid w:val="001357EE"/>
    <w:rsid w:val="00135C1A"/>
    <w:rsid w:val="00135C9C"/>
    <w:rsid w:val="0014766B"/>
    <w:rsid w:val="00163A0A"/>
    <w:rsid w:val="00180BA8"/>
    <w:rsid w:val="0018349B"/>
    <w:rsid w:val="00184D8F"/>
    <w:rsid w:val="00187D99"/>
    <w:rsid w:val="001A62BE"/>
    <w:rsid w:val="001A638E"/>
    <w:rsid w:val="001B3CFC"/>
    <w:rsid w:val="001C00ED"/>
    <w:rsid w:val="001C21EC"/>
    <w:rsid w:val="001C4934"/>
    <w:rsid w:val="001C4E72"/>
    <w:rsid w:val="001C6CBA"/>
    <w:rsid w:val="001D0B6D"/>
    <w:rsid w:val="001D3F45"/>
    <w:rsid w:val="001D4D94"/>
    <w:rsid w:val="001E76D1"/>
    <w:rsid w:val="001F43A8"/>
    <w:rsid w:val="001F7445"/>
    <w:rsid w:val="00207634"/>
    <w:rsid w:val="00210107"/>
    <w:rsid w:val="002115E9"/>
    <w:rsid w:val="00215F4C"/>
    <w:rsid w:val="00222268"/>
    <w:rsid w:val="00224CDD"/>
    <w:rsid w:val="00227F82"/>
    <w:rsid w:val="00235779"/>
    <w:rsid w:val="002366E8"/>
    <w:rsid w:val="00247F74"/>
    <w:rsid w:val="00252D5E"/>
    <w:rsid w:val="002544EF"/>
    <w:rsid w:val="00263EC0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7A5A"/>
    <w:rsid w:val="002B2667"/>
    <w:rsid w:val="002C0D86"/>
    <w:rsid w:val="002C21EA"/>
    <w:rsid w:val="002D463B"/>
    <w:rsid w:val="002D6719"/>
    <w:rsid w:val="002D77C2"/>
    <w:rsid w:val="002E1FCA"/>
    <w:rsid w:val="002E3241"/>
    <w:rsid w:val="002F06A9"/>
    <w:rsid w:val="002F406C"/>
    <w:rsid w:val="00301EB0"/>
    <w:rsid w:val="003027E8"/>
    <w:rsid w:val="00310FC0"/>
    <w:rsid w:val="00316680"/>
    <w:rsid w:val="0032218F"/>
    <w:rsid w:val="0032228D"/>
    <w:rsid w:val="0032276B"/>
    <w:rsid w:val="003248F4"/>
    <w:rsid w:val="003305A6"/>
    <w:rsid w:val="00330F78"/>
    <w:rsid w:val="00332C94"/>
    <w:rsid w:val="00335814"/>
    <w:rsid w:val="003407ED"/>
    <w:rsid w:val="0034269D"/>
    <w:rsid w:val="00342BA6"/>
    <w:rsid w:val="00347D06"/>
    <w:rsid w:val="00350F9C"/>
    <w:rsid w:val="00354E78"/>
    <w:rsid w:val="00357B80"/>
    <w:rsid w:val="00360906"/>
    <w:rsid w:val="00363BA9"/>
    <w:rsid w:val="003671D2"/>
    <w:rsid w:val="00367690"/>
    <w:rsid w:val="003773FF"/>
    <w:rsid w:val="00377867"/>
    <w:rsid w:val="00377F4E"/>
    <w:rsid w:val="0038008F"/>
    <w:rsid w:val="00381DAC"/>
    <w:rsid w:val="00382A22"/>
    <w:rsid w:val="003831AD"/>
    <w:rsid w:val="00385434"/>
    <w:rsid w:val="00393C3A"/>
    <w:rsid w:val="003A05E6"/>
    <w:rsid w:val="003A32EB"/>
    <w:rsid w:val="003B05F2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E2CF2"/>
    <w:rsid w:val="003E38E9"/>
    <w:rsid w:val="003E4C8A"/>
    <w:rsid w:val="003E55E7"/>
    <w:rsid w:val="003E76B2"/>
    <w:rsid w:val="003F35BC"/>
    <w:rsid w:val="004010E2"/>
    <w:rsid w:val="0040268F"/>
    <w:rsid w:val="004027FC"/>
    <w:rsid w:val="00402A2B"/>
    <w:rsid w:val="00404168"/>
    <w:rsid w:val="004043CA"/>
    <w:rsid w:val="00407B06"/>
    <w:rsid w:val="00410D05"/>
    <w:rsid w:val="0041235C"/>
    <w:rsid w:val="00422E33"/>
    <w:rsid w:val="0042565F"/>
    <w:rsid w:val="00430696"/>
    <w:rsid w:val="00431D42"/>
    <w:rsid w:val="0044212B"/>
    <w:rsid w:val="004455AE"/>
    <w:rsid w:val="004458BF"/>
    <w:rsid w:val="00445EE8"/>
    <w:rsid w:val="004516A1"/>
    <w:rsid w:val="0045301E"/>
    <w:rsid w:val="004533BA"/>
    <w:rsid w:val="00453837"/>
    <w:rsid w:val="004550EE"/>
    <w:rsid w:val="004623F4"/>
    <w:rsid w:val="00462943"/>
    <w:rsid w:val="00463A2F"/>
    <w:rsid w:val="004646C3"/>
    <w:rsid w:val="00464EFB"/>
    <w:rsid w:val="004676F8"/>
    <w:rsid w:val="00467A66"/>
    <w:rsid w:val="00467B31"/>
    <w:rsid w:val="004710A3"/>
    <w:rsid w:val="0048655F"/>
    <w:rsid w:val="00492FDA"/>
    <w:rsid w:val="00493513"/>
    <w:rsid w:val="00493AB3"/>
    <w:rsid w:val="00496E4B"/>
    <w:rsid w:val="004A2E47"/>
    <w:rsid w:val="004B0214"/>
    <w:rsid w:val="004B09F7"/>
    <w:rsid w:val="004B112B"/>
    <w:rsid w:val="004B475D"/>
    <w:rsid w:val="004B4F14"/>
    <w:rsid w:val="004B5097"/>
    <w:rsid w:val="004D22BD"/>
    <w:rsid w:val="004E033B"/>
    <w:rsid w:val="004E2B8D"/>
    <w:rsid w:val="004E2FF7"/>
    <w:rsid w:val="004E437C"/>
    <w:rsid w:val="004E7247"/>
    <w:rsid w:val="004F0930"/>
    <w:rsid w:val="004F2111"/>
    <w:rsid w:val="004F2F45"/>
    <w:rsid w:val="004F4D63"/>
    <w:rsid w:val="00501E1B"/>
    <w:rsid w:val="00502F1D"/>
    <w:rsid w:val="00505A62"/>
    <w:rsid w:val="00510245"/>
    <w:rsid w:val="00510B04"/>
    <w:rsid w:val="00511623"/>
    <w:rsid w:val="00516E9E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55E44"/>
    <w:rsid w:val="00556FE9"/>
    <w:rsid w:val="005608D4"/>
    <w:rsid w:val="0056135E"/>
    <w:rsid w:val="005620BB"/>
    <w:rsid w:val="00566748"/>
    <w:rsid w:val="00587513"/>
    <w:rsid w:val="0059116D"/>
    <w:rsid w:val="00592946"/>
    <w:rsid w:val="00593B02"/>
    <w:rsid w:val="00595985"/>
    <w:rsid w:val="005978EE"/>
    <w:rsid w:val="005979C4"/>
    <w:rsid w:val="00597B9E"/>
    <w:rsid w:val="005A0E56"/>
    <w:rsid w:val="005A6269"/>
    <w:rsid w:val="005A66C3"/>
    <w:rsid w:val="005B0690"/>
    <w:rsid w:val="005B5E7D"/>
    <w:rsid w:val="005B78AE"/>
    <w:rsid w:val="005C1440"/>
    <w:rsid w:val="005D2F36"/>
    <w:rsid w:val="005E1B34"/>
    <w:rsid w:val="005E34EC"/>
    <w:rsid w:val="005E4980"/>
    <w:rsid w:val="005E7824"/>
    <w:rsid w:val="005F1164"/>
    <w:rsid w:val="005F41E4"/>
    <w:rsid w:val="005F49E8"/>
    <w:rsid w:val="005F710D"/>
    <w:rsid w:val="00605D1C"/>
    <w:rsid w:val="00614CAE"/>
    <w:rsid w:val="006158CB"/>
    <w:rsid w:val="00616ED4"/>
    <w:rsid w:val="0062114F"/>
    <w:rsid w:val="00625711"/>
    <w:rsid w:val="006346EE"/>
    <w:rsid w:val="00645A96"/>
    <w:rsid w:val="00653EF0"/>
    <w:rsid w:val="0065638B"/>
    <w:rsid w:val="00657F45"/>
    <w:rsid w:val="00660A9B"/>
    <w:rsid w:val="006610F6"/>
    <w:rsid w:val="006665CB"/>
    <w:rsid w:val="00681E92"/>
    <w:rsid w:val="00682CCC"/>
    <w:rsid w:val="00686964"/>
    <w:rsid w:val="00690E7D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6DD4"/>
    <w:rsid w:val="006B7648"/>
    <w:rsid w:val="006B7714"/>
    <w:rsid w:val="006B7E50"/>
    <w:rsid w:val="006B7F15"/>
    <w:rsid w:val="006C1375"/>
    <w:rsid w:val="006C7E03"/>
    <w:rsid w:val="006D1DF5"/>
    <w:rsid w:val="006D7951"/>
    <w:rsid w:val="006E1A74"/>
    <w:rsid w:val="006E72F9"/>
    <w:rsid w:val="006E7A49"/>
    <w:rsid w:val="006F2A96"/>
    <w:rsid w:val="006F2BF5"/>
    <w:rsid w:val="00702B66"/>
    <w:rsid w:val="0071498D"/>
    <w:rsid w:val="007176D4"/>
    <w:rsid w:val="00730131"/>
    <w:rsid w:val="0073220B"/>
    <w:rsid w:val="007331C4"/>
    <w:rsid w:val="00736873"/>
    <w:rsid w:val="00736D1D"/>
    <w:rsid w:val="00741398"/>
    <w:rsid w:val="0074437B"/>
    <w:rsid w:val="00747B03"/>
    <w:rsid w:val="00747FCD"/>
    <w:rsid w:val="00752E47"/>
    <w:rsid w:val="0075459D"/>
    <w:rsid w:val="00756D28"/>
    <w:rsid w:val="00760F68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1B57"/>
    <w:rsid w:val="0078562B"/>
    <w:rsid w:val="0078759C"/>
    <w:rsid w:val="00790A0F"/>
    <w:rsid w:val="00795557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6071"/>
    <w:rsid w:val="007C72B9"/>
    <w:rsid w:val="007D2303"/>
    <w:rsid w:val="007D5C70"/>
    <w:rsid w:val="007D6E2B"/>
    <w:rsid w:val="00806ED5"/>
    <w:rsid w:val="00812762"/>
    <w:rsid w:val="008159B7"/>
    <w:rsid w:val="008164DF"/>
    <w:rsid w:val="00817093"/>
    <w:rsid w:val="008235B2"/>
    <w:rsid w:val="008249DA"/>
    <w:rsid w:val="00832A2E"/>
    <w:rsid w:val="00834EC4"/>
    <w:rsid w:val="00835BF0"/>
    <w:rsid w:val="00836333"/>
    <w:rsid w:val="00840FA5"/>
    <w:rsid w:val="00846600"/>
    <w:rsid w:val="00846992"/>
    <w:rsid w:val="0084759D"/>
    <w:rsid w:val="008477B8"/>
    <w:rsid w:val="00861C3B"/>
    <w:rsid w:val="00861E32"/>
    <w:rsid w:val="00865794"/>
    <w:rsid w:val="00867561"/>
    <w:rsid w:val="008758A8"/>
    <w:rsid w:val="008771A4"/>
    <w:rsid w:val="00880D2F"/>
    <w:rsid w:val="00884D82"/>
    <w:rsid w:val="0089047A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C27"/>
    <w:rsid w:val="008E227A"/>
    <w:rsid w:val="008E7FE8"/>
    <w:rsid w:val="008F3B2C"/>
    <w:rsid w:val="008F5D59"/>
    <w:rsid w:val="008F7216"/>
    <w:rsid w:val="0090183B"/>
    <w:rsid w:val="0090414C"/>
    <w:rsid w:val="00911130"/>
    <w:rsid w:val="00922A1D"/>
    <w:rsid w:val="00924701"/>
    <w:rsid w:val="00925A02"/>
    <w:rsid w:val="00930154"/>
    <w:rsid w:val="00932C86"/>
    <w:rsid w:val="00935C9E"/>
    <w:rsid w:val="00943FFF"/>
    <w:rsid w:val="00945510"/>
    <w:rsid w:val="00951DBD"/>
    <w:rsid w:val="009537F1"/>
    <w:rsid w:val="00960C0D"/>
    <w:rsid w:val="0097499F"/>
    <w:rsid w:val="00977A93"/>
    <w:rsid w:val="00980FDF"/>
    <w:rsid w:val="00981771"/>
    <w:rsid w:val="0098241B"/>
    <w:rsid w:val="00987D63"/>
    <w:rsid w:val="009900E7"/>
    <w:rsid w:val="009912E7"/>
    <w:rsid w:val="009A3EF2"/>
    <w:rsid w:val="009A4905"/>
    <w:rsid w:val="009B1CB5"/>
    <w:rsid w:val="009B40CC"/>
    <w:rsid w:val="009B526A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70A3"/>
    <w:rsid w:val="00A17B16"/>
    <w:rsid w:val="00A2382A"/>
    <w:rsid w:val="00A25124"/>
    <w:rsid w:val="00A25E31"/>
    <w:rsid w:val="00A33598"/>
    <w:rsid w:val="00A34D84"/>
    <w:rsid w:val="00A36B6B"/>
    <w:rsid w:val="00A51D9C"/>
    <w:rsid w:val="00A5503B"/>
    <w:rsid w:val="00A55824"/>
    <w:rsid w:val="00A63A5F"/>
    <w:rsid w:val="00A679ED"/>
    <w:rsid w:val="00A71162"/>
    <w:rsid w:val="00A73448"/>
    <w:rsid w:val="00A85AAE"/>
    <w:rsid w:val="00A85ABF"/>
    <w:rsid w:val="00A8776F"/>
    <w:rsid w:val="00A92E4D"/>
    <w:rsid w:val="00A9392D"/>
    <w:rsid w:val="00A94CD8"/>
    <w:rsid w:val="00A96A8D"/>
    <w:rsid w:val="00A97BE4"/>
    <w:rsid w:val="00AA42CD"/>
    <w:rsid w:val="00AA6E56"/>
    <w:rsid w:val="00AB0B5E"/>
    <w:rsid w:val="00AB161D"/>
    <w:rsid w:val="00AB2FCD"/>
    <w:rsid w:val="00AC52EF"/>
    <w:rsid w:val="00AD1F0B"/>
    <w:rsid w:val="00AD4342"/>
    <w:rsid w:val="00AD45F3"/>
    <w:rsid w:val="00AD6C8C"/>
    <w:rsid w:val="00AE5B74"/>
    <w:rsid w:val="00AE5CB4"/>
    <w:rsid w:val="00AE6B4C"/>
    <w:rsid w:val="00AE7B59"/>
    <w:rsid w:val="00AF5BB3"/>
    <w:rsid w:val="00AF7F32"/>
    <w:rsid w:val="00B01773"/>
    <w:rsid w:val="00B028D1"/>
    <w:rsid w:val="00B052D1"/>
    <w:rsid w:val="00B05679"/>
    <w:rsid w:val="00B0689B"/>
    <w:rsid w:val="00B078D4"/>
    <w:rsid w:val="00B07948"/>
    <w:rsid w:val="00B12000"/>
    <w:rsid w:val="00B13AE6"/>
    <w:rsid w:val="00B14FDE"/>
    <w:rsid w:val="00B1684F"/>
    <w:rsid w:val="00B200B5"/>
    <w:rsid w:val="00B32B12"/>
    <w:rsid w:val="00B35032"/>
    <w:rsid w:val="00B42A0B"/>
    <w:rsid w:val="00B4748C"/>
    <w:rsid w:val="00B5101B"/>
    <w:rsid w:val="00B51244"/>
    <w:rsid w:val="00B53B5E"/>
    <w:rsid w:val="00B55E85"/>
    <w:rsid w:val="00B61130"/>
    <w:rsid w:val="00B61317"/>
    <w:rsid w:val="00B62A20"/>
    <w:rsid w:val="00B657EC"/>
    <w:rsid w:val="00B65A0E"/>
    <w:rsid w:val="00B66324"/>
    <w:rsid w:val="00B67D75"/>
    <w:rsid w:val="00B713F8"/>
    <w:rsid w:val="00B71B54"/>
    <w:rsid w:val="00B730C4"/>
    <w:rsid w:val="00B73167"/>
    <w:rsid w:val="00B75BD2"/>
    <w:rsid w:val="00B778E1"/>
    <w:rsid w:val="00B8492A"/>
    <w:rsid w:val="00B9091A"/>
    <w:rsid w:val="00B92465"/>
    <w:rsid w:val="00BA003E"/>
    <w:rsid w:val="00BA4876"/>
    <w:rsid w:val="00BB5E01"/>
    <w:rsid w:val="00BB5E6A"/>
    <w:rsid w:val="00BC4FE4"/>
    <w:rsid w:val="00BC6B64"/>
    <w:rsid w:val="00BD17C8"/>
    <w:rsid w:val="00BD1F32"/>
    <w:rsid w:val="00BD31F5"/>
    <w:rsid w:val="00BE03F8"/>
    <w:rsid w:val="00BE18B2"/>
    <w:rsid w:val="00BE3BC6"/>
    <w:rsid w:val="00BE418D"/>
    <w:rsid w:val="00BF3918"/>
    <w:rsid w:val="00BF4694"/>
    <w:rsid w:val="00BF4C20"/>
    <w:rsid w:val="00BF5378"/>
    <w:rsid w:val="00C01439"/>
    <w:rsid w:val="00C02CB6"/>
    <w:rsid w:val="00C04A87"/>
    <w:rsid w:val="00C05ADB"/>
    <w:rsid w:val="00C124DC"/>
    <w:rsid w:val="00C12943"/>
    <w:rsid w:val="00C15032"/>
    <w:rsid w:val="00C25622"/>
    <w:rsid w:val="00C35CDA"/>
    <w:rsid w:val="00C35D86"/>
    <w:rsid w:val="00C35FE0"/>
    <w:rsid w:val="00C365AD"/>
    <w:rsid w:val="00C438A8"/>
    <w:rsid w:val="00C47575"/>
    <w:rsid w:val="00C4778E"/>
    <w:rsid w:val="00C502E8"/>
    <w:rsid w:val="00C54147"/>
    <w:rsid w:val="00C5549D"/>
    <w:rsid w:val="00C5565C"/>
    <w:rsid w:val="00C62539"/>
    <w:rsid w:val="00C63BFA"/>
    <w:rsid w:val="00C65393"/>
    <w:rsid w:val="00C66DD8"/>
    <w:rsid w:val="00C67CA9"/>
    <w:rsid w:val="00C737B5"/>
    <w:rsid w:val="00C74AE3"/>
    <w:rsid w:val="00C74D95"/>
    <w:rsid w:val="00C8307C"/>
    <w:rsid w:val="00C87873"/>
    <w:rsid w:val="00C94E71"/>
    <w:rsid w:val="00C967AF"/>
    <w:rsid w:val="00C9768F"/>
    <w:rsid w:val="00CB2413"/>
    <w:rsid w:val="00CB2C15"/>
    <w:rsid w:val="00CB2E5B"/>
    <w:rsid w:val="00CC0FB9"/>
    <w:rsid w:val="00CC4704"/>
    <w:rsid w:val="00CC64CE"/>
    <w:rsid w:val="00CC7F47"/>
    <w:rsid w:val="00CD5093"/>
    <w:rsid w:val="00CE3129"/>
    <w:rsid w:val="00CE63B0"/>
    <w:rsid w:val="00CF0D5D"/>
    <w:rsid w:val="00CF1037"/>
    <w:rsid w:val="00CF1253"/>
    <w:rsid w:val="00CF58A5"/>
    <w:rsid w:val="00D01E46"/>
    <w:rsid w:val="00D07773"/>
    <w:rsid w:val="00D133C8"/>
    <w:rsid w:val="00D1669C"/>
    <w:rsid w:val="00D17608"/>
    <w:rsid w:val="00D17EC7"/>
    <w:rsid w:val="00D17F1A"/>
    <w:rsid w:val="00D23F33"/>
    <w:rsid w:val="00D3035C"/>
    <w:rsid w:val="00D33DA6"/>
    <w:rsid w:val="00D341A2"/>
    <w:rsid w:val="00D36B63"/>
    <w:rsid w:val="00D3727F"/>
    <w:rsid w:val="00D4098B"/>
    <w:rsid w:val="00D45D5E"/>
    <w:rsid w:val="00D50D2C"/>
    <w:rsid w:val="00D52BC9"/>
    <w:rsid w:val="00D55CAE"/>
    <w:rsid w:val="00D626D5"/>
    <w:rsid w:val="00D63FB5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5FCA"/>
    <w:rsid w:val="00DC4A57"/>
    <w:rsid w:val="00DC4F03"/>
    <w:rsid w:val="00DD37BD"/>
    <w:rsid w:val="00DD3E3D"/>
    <w:rsid w:val="00DE0359"/>
    <w:rsid w:val="00DE4D82"/>
    <w:rsid w:val="00DE4D95"/>
    <w:rsid w:val="00DE73C1"/>
    <w:rsid w:val="00DF3441"/>
    <w:rsid w:val="00E0496E"/>
    <w:rsid w:val="00E10219"/>
    <w:rsid w:val="00E16403"/>
    <w:rsid w:val="00E17BFE"/>
    <w:rsid w:val="00E200E4"/>
    <w:rsid w:val="00E21A3E"/>
    <w:rsid w:val="00E25CE2"/>
    <w:rsid w:val="00E26CE5"/>
    <w:rsid w:val="00E31423"/>
    <w:rsid w:val="00E3284A"/>
    <w:rsid w:val="00E32D7D"/>
    <w:rsid w:val="00E33C80"/>
    <w:rsid w:val="00E41250"/>
    <w:rsid w:val="00E42283"/>
    <w:rsid w:val="00E4515A"/>
    <w:rsid w:val="00E45DD4"/>
    <w:rsid w:val="00E51891"/>
    <w:rsid w:val="00E51C0C"/>
    <w:rsid w:val="00E56E36"/>
    <w:rsid w:val="00E64F66"/>
    <w:rsid w:val="00E7273E"/>
    <w:rsid w:val="00E7423F"/>
    <w:rsid w:val="00E775CC"/>
    <w:rsid w:val="00E777E1"/>
    <w:rsid w:val="00E80A3D"/>
    <w:rsid w:val="00E80EBC"/>
    <w:rsid w:val="00E878F9"/>
    <w:rsid w:val="00E87B88"/>
    <w:rsid w:val="00E94506"/>
    <w:rsid w:val="00E971CC"/>
    <w:rsid w:val="00EA196B"/>
    <w:rsid w:val="00EA3C39"/>
    <w:rsid w:val="00EA6663"/>
    <w:rsid w:val="00EA6FEB"/>
    <w:rsid w:val="00EB4919"/>
    <w:rsid w:val="00EB6EC5"/>
    <w:rsid w:val="00EB7832"/>
    <w:rsid w:val="00EC2312"/>
    <w:rsid w:val="00ED1D11"/>
    <w:rsid w:val="00ED30E2"/>
    <w:rsid w:val="00ED30F8"/>
    <w:rsid w:val="00ED453A"/>
    <w:rsid w:val="00ED6B26"/>
    <w:rsid w:val="00ED77F5"/>
    <w:rsid w:val="00EE0953"/>
    <w:rsid w:val="00EE4B10"/>
    <w:rsid w:val="00EE56C8"/>
    <w:rsid w:val="00EE5C0B"/>
    <w:rsid w:val="00F15B57"/>
    <w:rsid w:val="00F2221D"/>
    <w:rsid w:val="00F23413"/>
    <w:rsid w:val="00F24CB4"/>
    <w:rsid w:val="00F33EF3"/>
    <w:rsid w:val="00F33F4F"/>
    <w:rsid w:val="00F36F57"/>
    <w:rsid w:val="00F40013"/>
    <w:rsid w:val="00F41722"/>
    <w:rsid w:val="00F41EB8"/>
    <w:rsid w:val="00F4422E"/>
    <w:rsid w:val="00F50140"/>
    <w:rsid w:val="00F541C3"/>
    <w:rsid w:val="00F57564"/>
    <w:rsid w:val="00F63D52"/>
    <w:rsid w:val="00F65141"/>
    <w:rsid w:val="00F77D16"/>
    <w:rsid w:val="00F80145"/>
    <w:rsid w:val="00F92F49"/>
    <w:rsid w:val="00F95C02"/>
    <w:rsid w:val="00F96085"/>
    <w:rsid w:val="00FA32A1"/>
    <w:rsid w:val="00FA3DB5"/>
    <w:rsid w:val="00FB31B3"/>
    <w:rsid w:val="00FB7D13"/>
    <w:rsid w:val="00FB7DD8"/>
    <w:rsid w:val="00FB7ED9"/>
    <w:rsid w:val="00FC091F"/>
    <w:rsid w:val="00FC7411"/>
    <w:rsid w:val="00FD08CF"/>
    <w:rsid w:val="00FD0D91"/>
    <w:rsid w:val="00FD7721"/>
    <w:rsid w:val="00FE4812"/>
    <w:rsid w:val="00FE500A"/>
    <w:rsid w:val="00FE6DC6"/>
    <w:rsid w:val="00FF0FD8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5C90E3"/>
  <w15:docId w15:val="{6BE08EC8-717E-4BEE-AD49-34DA5CE7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qFormat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  <w:style w:type="paragraph" w:styleId="Documentstructuur">
    <w:name w:val="Document Map"/>
    <w:basedOn w:val="Standaard"/>
    <w:link w:val="DocumentstructuurChar"/>
    <w:semiHidden/>
    <w:rsid w:val="00645A96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4"/>
      <w:lang w:val="nl-NL" w:eastAsia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645A96"/>
    <w:rPr>
      <w:rFonts w:ascii="Tahoma" w:eastAsia="Times New Roman" w:hAnsi="Tahoma" w:cs="Tahoma"/>
      <w:szCs w:val="24"/>
      <w:shd w:val="clear" w:color="auto" w:fill="000080"/>
      <w:lang w:val="nl-NL" w:eastAsia="nl-NL"/>
    </w:rPr>
  </w:style>
  <w:style w:type="character" w:styleId="GevolgdeHyperlink">
    <w:name w:val="FollowedHyperlink"/>
    <w:basedOn w:val="Standaardalinea-lettertype"/>
    <w:semiHidden/>
    <w:rsid w:val="00645A96"/>
    <w:rPr>
      <w:color w:val="80008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5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1319-2D5C-48C3-A767-1C18856C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Bormans</dc:creator>
  <cp:lastModifiedBy>Peter Bormans</cp:lastModifiedBy>
  <cp:revision>20</cp:revision>
  <cp:lastPrinted>2016-02-08T09:06:00Z</cp:lastPrinted>
  <dcterms:created xsi:type="dcterms:W3CDTF">2019-03-29T12:25:00Z</dcterms:created>
  <dcterms:modified xsi:type="dcterms:W3CDTF">2024-11-14T11:52:00Z</dcterms:modified>
</cp:coreProperties>
</file>